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18" w:rsidRPr="00A51679" w:rsidRDefault="00146E18">
      <w:pPr>
        <w:pStyle w:val="Title"/>
        <w:shd w:val="clear" w:color="auto" w:fill="C0C0C0"/>
        <w:ind w:right="-1080"/>
        <w:jc w:val="both"/>
        <w:rPr>
          <w:rFonts w:asciiTheme="minorHAnsi" w:hAnsiTheme="minorHAnsi" w:cstheme="minorHAnsi"/>
          <w:sz w:val="48"/>
        </w:rPr>
      </w:pPr>
      <w:bookmarkStart w:id="0" w:name="_GoBack"/>
      <w:bookmarkEnd w:id="0"/>
      <w:r w:rsidRPr="00A51679">
        <w:rPr>
          <w:rFonts w:asciiTheme="minorHAnsi" w:hAnsiTheme="minorHAnsi" w:cstheme="minorHAnsi"/>
          <w:sz w:val="48"/>
        </w:rPr>
        <w:t xml:space="preserve">Chapter 1, Section 1 </w:t>
      </w:r>
    </w:p>
    <w:p w:rsidR="00146E18" w:rsidRPr="00A51679" w:rsidRDefault="00146E18">
      <w:pPr>
        <w:ind w:left="360" w:right="-1080"/>
        <w:rPr>
          <w:rFonts w:asciiTheme="minorHAnsi" w:hAnsiTheme="minorHAnsi" w:cstheme="minorHAnsi"/>
          <w:sz w:val="28"/>
        </w:rPr>
      </w:pP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b/>
          <w:sz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u w:val="single"/>
        </w:rPr>
        <w:t>What is economics?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Definition</w:t>
      </w: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</w:t>
      </w:r>
      <w:r w:rsidR="00AA7A2D" w:rsidRPr="00A51679">
        <w:rPr>
          <w:rFonts w:asciiTheme="minorHAnsi" w:hAnsiTheme="minorHAnsi" w:cstheme="minorHAnsi"/>
          <w:sz w:val="28"/>
        </w:rPr>
        <w:t>_______</w:t>
      </w:r>
      <w:r w:rsidRPr="00A51679">
        <w:rPr>
          <w:rFonts w:asciiTheme="minorHAnsi" w:hAnsiTheme="minorHAnsi" w:cstheme="minorHAnsi"/>
          <w:sz w:val="28"/>
        </w:rPr>
        <w:t>____________</w:t>
      </w:r>
      <w:r w:rsidR="00DD6C25" w:rsidRPr="00A51679">
        <w:rPr>
          <w:rFonts w:asciiTheme="minorHAnsi" w:hAnsiTheme="minorHAnsi" w:cstheme="minorHAnsi"/>
          <w:sz w:val="28"/>
        </w:rPr>
        <w:t>____________</w:t>
      </w:r>
    </w:p>
    <w:p w:rsidR="00DD6C25" w:rsidRPr="00A51679" w:rsidRDefault="00DD6C25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</w:t>
      </w:r>
      <w:r w:rsidR="00AA7A2D" w:rsidRPr="00A51679">
        <w:rPr>
          <w:rFonts w:asciiTheme="minorHAnsi" w:hAnsiTheme="minorHAnsi" w:cstheme="minorHAnsi"/>
          <w:sz w:val="28"/>
        </w:rPr>
        <w:t>______</w:t>
      </w:r>
      <w:r w:rsidRPr="00A51679">
        <w:rPr>
          <w:rFonts w:asciiTheme="minorHAnsi" w:hAnsiTheme="minorHAnsi" w:cstheme="minorHAnsi"/>
          <w:sz w:val="28"/>
        </w:rPr>
        <w:t>_______________________</w:t>
      </w:r>
    </w:p>
    <w:p w:rsidR="00DD6C25" w:rsidRPr="00A51679" w:rsidRDefault="00DD6C25" w:rsidP="00DD6C25">
      <w:pPr>
        <w:ind w:left="1440" w:right="-1080"/>
        <w:rPr>
          <w:rFonts w:asciiTheme="minorHAnsi" w:hAnsiTheme="minorHAnsi" w:cstheme="minorHAnsi"/>
          <w:sz w:val="28"/>
        </w:rPr>
      </w:pP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Microeconomics</w:t>
      </w:r>
    </w:p>
    <w:p w:rsidR="00DD6C25" w:rsidRPr="00A51679" w:rsidRDefault="00DD6C25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____________________________________________________________________________________________________________</w:t>
      </w:r>
      <w:r w:rsidR="00AA7A2D" w:rsidRPr="00A51679">
        <w:rPr>
          <w:rFonts w:asciiTheme="minorHAnsi" w:hAnsiTheme="minorHAnsi" w:cstheme="minorHAnsi"/>
          <w:sz w:val="28"/>
        </w:rPr>
        <w:t>_________________</w:t>
      </w:r>
      <w:r w:rsidRPr="00A51679">
        <w:rPr>
          <w:rFonts w:asciiTheme="minorHAnsi" w:hAnsiTheme="minorHAnsi" w:cstheme="minorHAnsi"/>
          <w:sz w:val="28"/>
        </w:rPr>
        <w:t>__________</w:t>
      </w:r>
    </w:p>
    <w:p w:rsidR="00DD6C25" w:rsidRPr="00A51679" w:rsidRDefault="00DD6C25" w:rsidP="00DD6C25">
      <w:pPr>
        <w:ind w:right="-1080"/>
        <w:rPr>
          <w:rFonts w:asciiTheme="minorHAnsi" w:hAnsiTheme="minorHAnsi" w:cstheme="minorHAnsi"/>
          <w:sz w:val="28"/>
        </w:rPr>
      </w:pPr>
    </w:p>
    <w:p w:rsidR="00DD6C25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Macroeconomics</w:t>
      </w:r>
    </w:p>
    <w:p w:rsidR="00DD6C25" w:rsidRPr="00A51679" w:rsidRDefault="00DD6C25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______________________________________________________________________________________________________________</w:t>
      </w:r>
      <w:r w:rsidR="00AA7A2D" w:rsidRPr="00A51679">
        <w:rPr>
          <w:rFonts w:asciiTheme="minorHAnsi" w:hAnsiTheme="minorHAnsi" w:cstheme="minorHAnsi"/>
          <w:sz w:val="28"/>
        </w:rPr>
        <w:t>_________________</w:t>
      </w:r>
      <w:r w:rsidRPr="00A51679">
        <w:rPr>
          <w:rFonts w:asciiTheme="minorHAnsi" w:hAnsiTheme="minorHAnsi" w:cstheme="minorHAnsi"/>
          <w:sz w:val="28"/>
        </w:rPr>
        <w:t>________</w:t>
      </w:r>
    </w:p>
    <w:p w:rsidR="00DD6C25" w:rsidRPr="00A51679" w:rsidRDefault="00DD6C25" w:rsidP="00DD6C25">
      <w:pPr>
        <w:ind w:right="-1080"/>
        <w:rPr>
          <w:rFonts w:asciiTheme="minorHAnsi" w:hAnsiTheme="minorHAnsi" w:cstheme="minorHAnsi"/>
          <w:sz w:val="28"/>
        </w:rPr>
      </w:pP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Why is economics important?</w:t>
      </w: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</w:t>
      </w:r>
      <w:r w:rsidR="00DD6C25" w:rsidRPr="00A51679">
        <w:rPr>
          <w:rFonts w:asciiTheme="minorHAnsi" w:hAnsiTheme="minorHAnsi" w:cstheme="minorHAnsi"/>
          <w:sz w:val="28"/>
        </w:rPr>
        <w:t>_______________________________________________________________________________________</w:t>
      </w:r>
      <w:r w:rsidR="00AA7A2D" w:rsidRPr="00A51679">
        <w:rPr>
          <w:rFonts w:asciiTheme="minorHAnsi" w:hAnsiTheme="minorHAnsi" w:cstheme="minorHAnsi"/>
          <w:sz w:val="28"/>
        </w:rPr>
        <w:t>___________________________________________________________</w:t>
      </w:r>
    </w:p>
    <w:p w:rsidR="00DD6C25" w:rsidRPr="00A51679" w:rsidRDefault="00DD6C25">
      <w:pPr>
        <w:ind w:left="1080" w:right="-1080"/>
        <w:rPr>
          <w:rFonts w:asciiTheme="minorHAnsi" w:hAnsiTheme="minorHAnsi" w:cstheme="minorHAnsi"/>
          <w:sz w:val="28"/>
        </w:rPr>
      </w:pP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b/>
          <w:sz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u w:val="single"/>
        </w:rPr>
        <w:t>Scarcity</w:t>
      </w:r>
    </w:p>
    <w:p w:rsidR="00DD6C25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Definition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Needs vs. Wants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DD6C25" w:rsidRPr="00A51679" w:rsidRDefault="00DD6C25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Individual vs. Government Role in Coping with Scarcity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______________________________________________________________________________________________________________________________________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b/>
          <w:sz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u w:val="single"/>
        </w:rPr>
        <w:lastRenderedPageBreak/>
        <w:t>Shortage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</w:p>
    <w:p w:rsidR="00146E18" w:rsidRPr="00A51679" w:rsidRDefault="00146E18" w:rsidP="00AA7A2D">
      <w:pPr>
        <w:ind w:right="-1080"/>
        <w:rPr>
          <w:rFonts w:asciiTheme="minorHAnsi" w:hAnsiTheme="minorHAnsi" w:cstheme="minorHAnsi"/>
          <w:b/>
          <w:sz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u w:val="single"/>
        </w:rPr>
        <w:t>What is the difference between scarcity and shortage?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______________________________________________________________________________________________________________________________________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</w:p>
    <w:p w:rsidR="00A61655" w:rsidRPr="00A51679" w:rsidRDefault="00146E18" w:rsidP="00E076C8">
      <w:pPr>
        <w:shd w:val="clear" w:color="auto" w:fill="C0C0C0"/>
        <w:jc w:val="center"/>
        <w:rPr>
          <w:rFonts w:asciiTheme="minorHAnsi" w:hAnsiTheme="minorHAnsi" w:cstheme="minorHAnsi"/>
          <w:b/>
          <w:i/>
          <w:sz w:val="40"/>
        </w:rPr>
      </w:pPr>
      <w:r w:rsidRPr="00A51679">
        <w:rPr>
          <w:rFonts w:asciiTheme="minorHAnsi" w:hAnsiTheme="minorHAnsi" w:cstheme="minorHAnsi"/>
          <w:b/>
          <w:sz w:val="40"/>
          <w:u w:val="single"/>
        </w:rPr>
        <w:t>Chapter 1, Section 2</w:t>
      </w:r>
      <w:r w:rsidR="00A61655" w:rsidRPr="00A51679">
        <w:rPr>
          <w:rFonts w:asciiTheme="minorHAnsi" w:hAnsiTheme="minorHAnsi" w:cstheme="minorHAnsi"/>
          <w:b/>
          <w:sz w:val="40"/>
          <w:u w:val="single"/>
        </w:rPr>
        <w:t xml:space="preserve"> and Chapter 14, Section 1-</w:t>
      </w:r>
      <w:r w:rsidR="00254A9F" w:rsidRPr="00A51679">
        <w:rPr>
          <w:rFonts w:asciiTheme="minorHAnsi" w:hAnsiTheme="minorHAnsi" w:cstheme="minorHAnsi"/>
          <w:b/>
          <w:sz w:val="40"/>
          <w:u w:val="single"/>
        </w:rPr>
        <w:t>3</w:t>
      </w:r>
    </w:p>
    <w:p w:rsidR="00AA7A2D" w:rsidRPr="00A51679" w:rsidRDefault="00AA7A2D" w:rsidP="00E076C8">
      <w:pPr>
        <w:jc w:val="left"/>
        <w:rPr>
          <w:rFonts w:asciiTheme="minorHAnsi" w:hAnsiTheme="minorHAnsi" w:cstheme="minorHAnsi"/>
          <w:b/>
          <w:sz w:val="28"/>
          <w:szCs w:val="28"/>
        </w:rPr>
      </w:pPr>
    </w:p>
    <w:p w:rsidR="00AA7A2D" w:rsidRPr="00A51679" w:rsidRDefault="00146E18" w:rsidP="00E076C8">
      <w:pPr>
        <w:jc w:val="left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szCs w:val="28"/>
          <w:u w:val="single"/>
        </w:rPr>
        <w:t>Trade-offs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jc w:val="left"/>
        <w:rPr>
          <w:rFonts w:asciiTheme="minorHAnsi" w:hAnsiTheme="minorHAnsi" w:cstheme="minorHAnsi"/>
          <w:b/>
          <w:i/>
          <w:sz w:val="28"/>
          <w:szCs w:val="28"/>
        </w:rPr>
      </w:pPr>
    </w:p>
    <w:p w:rsidR="00146E18" w:rsidRPr="00A51679" w:rsidRDefault="00146E18" w:rsidP="00AA7A2D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51679">
        <w:rPr>
          <w:rFonts w:asciiTheme="minorHAnsi" w:hAnsiTheme="minorHAnsi" w:cstheme="minorHAnsi"/>
          <w:b/>
          <w:i/>
          <w:sz w:val="28"/>
          <w:szCs w:val="28"/>
        </w:rPr>
        <w:t>“Choosing is R</w:t>
      </w:r>
      <w:r w:rsidR="00AA7A2D" w:rsidRPr="00A51679">
        <w:rPr>
          <w:rFonts w:asciiTheme="minorHAnsi" w:hAnsiTheme="minorHAnsi" w:cstheme="minorHAnsi"/>
          <w:b/>
          <w:i/>
          <w:sz w:val="28"/>
          <w:szCs w:val="28"/>
        </w:rPr>
        <w:t>efusing”</w:t>
      </w:r>
    </w:p>
    <w:p w:rsidR="00172BB9" w:rsidRPr="00A51679" w:rsidRDefault="00172BB9" w:rsidP="00172BB9">
      <w:pPr>
        <w:rPr>
          <w:rFonts w:asciiTheme="minorHAnsi" w:hAnsiTheme="minorHAnsi" w:cstheme="minorHAnsi"/>
          <w:sz w:val="28"/>
          <w:szCs w:val="28"/>
        </w:rPr>
      </w:pPr>
    </w:p>
    <w:p w:rsidR="00172BB9" w:rsidRPr="00A51679" w:rsidRDefault="00172BB9" w:rsidP="00172BB9">
      <w:pPr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szCs w:val="28"/>
          <w:u w:val="single"/>
        </w:rPr>
        <w:t>Opportunity Cost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A7A2D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</w:t>
      </w:r>
    </w:p>
    <w:p w:rsidR="00172BB9" w:rsidRPr="00A51679" w:rsidRDefault="00AA7A2D" w:rsidP="00AA7A2D">
      <w:pPr>
        <w:ind w:right="-1080"/>
        <w:rPr>
          <w:rFonts w:asciiTheme="minorHAnsi" w:hAnsiTheme="minorHAnsi" w:cstheme="minorHAnsi"/>
          <w:sz w:val="28"/>
        </w:rPr>
      </w:pPr>
      <w:r w:rsidRPr="00A51679">
        <w:rPr>
          <w:rFonts w:asciiTheme="minorHAnsi" w:hAnsiTheme="minorHAnsi" w:cstheme="minorHAnsi"/>
          <w:sz w:val="28"/>
        </w:rPr>
        <w:t>__________________________________________________________________</w:t>
      </w:r>
    </w:p>
    <w:p w:rsidR="00A61655" w:rsidRPr="00A51679" w:rsidRDefault="00A61655" w:rsidP="00A61655">
      <w:pPr>
        <w:ind w:left="720" w:hanging="720"/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The Guns or Butter Decision</w:t>
      </w:r>
    </w:p>
    <w:p w:rsidR="00A61655" w:rsidRPr="00A51679" w:rsidRDefault="00A61655" w:rsidP="00A61655">
      <w:pPr>
        <w:ind w:left="720" w:hanging="72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 xml:space="preserve">Our Role in Funding the Government </w:t>
      </w:r>
    </w:p>
    <w:p w:rsidR="00A61655" w:rsidRPr="00A51679" w:rsidRDefault="00A61655" w:rsidP="00172BB9">
      <w:pPr>
        <w:numPr>
          <w:ilvl w:val="0"/>
          <w:numId w:val="29"/>
        </w:numPr>
        <w:ind w:right="-108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We authorize the government, through the Constitution and elected officials, to raise money through taxes.</w:t>
      </w:r>
    </w:p>
    <w:p w:rsidR="00A61655" w:rsidRPr="00A51679" w:rsidRDefault="00A61655" w:rsidP="00172BB9">
      <w:pPr>
        <w:numPr>
          <w:ilvl w:val="0"/>
          <w:numId w:val="29"/>
        </w:numPr>
        <w:ind w:right="-108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__________________________________________________________________________________________________________________________</w:t>
      </w:r>
    </w:p>
    <w:p w:rsidR="00A61655" w:rsidRPr="00A51679" w:rsidRDefault="00A61655" w:rsidP="00172BB9">
      <w:pPr>
        <w:numPr>
          <w:ilvl w:val="0"/>
          <w:numId w:val="29"/>
        </w:numPr>
        <w:ind w:right="-108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Without revenue, or income from taxes, government would not be able to provide goods and services.</w:t>
      </w:r>
    </w:p>
    <w:p w:rsidR="00A61655" w:rsidRPr="00A51679" w:rsidRDefault="00A61655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The Power and Limits of Taxation</w:t>
      </w:r>
    </w:p>
    <w:p w:rsidR="00A61655" w:rsidRPr="00A51679" w:rsidRDefault="00A61655" w:rsidP="00E076C8">
      <w:pPr>
        <w:jc w:val="left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>The Power to Tax</w:t>
      </w:r>
    </w:p>
    <w:p w:rsidR="00514763" w:rsidRPr="00A51679" w:rsidRDefault="00514763" w:rsidP="00514763">
      <w:pPr>
        <w:numPr>
          <w:ilvl w:val="0"/>
          <w:numId w:val="38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514763" w:rsidRPr="00A51679" w:rsidRDefault="00514763" w:rsidP="00514763">
      <w:pPr>
        <w:numPr>
          <w:ilvl w:val="0"/>
          <w:numId w:val="38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lastRenderedPageBreak/>
        <w:t>_______________________________________________________________________________________________________________</w:t>
      </w:r>
    </w:p>
    <w:p w:rsidR="00514763" w:rsidRPr="00A51679" w:rsidRDefault="00514763" w:rsidP="00514763">
      <w:pPr>
        <w:numPr>
          <w:ilvl w:val="0"/>
          <w:numId w:val="38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A61655" w:rsidRPr="00A51679" w:rsidRDefault="00A61655" w:rsidP="00E076C8">
      <w:pPr>
        <w:jc w:val="left"/>
        <w:rPr>
          <w:rFonts w:asciiTheme="minorHAnsi" w:hAnsiTheme="minorHAnsi" w:cstheme="minorHAnsi"/>
          <w:bCs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bCs/>
          <w:sz w:val="28"/>
          <w:szCs w:val="28"/>
          <w:u w:val="single"/>
        </w:rPr>
        <w:t>Limits on the Power to Tax</w:t>
      </w:r>
    </w:p>
    <w:p w:rsidR="00514763" w:rsidRPr="00A51679" w:rsidRDefault="00514763" w:rsidP="00514763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514763" w:rsidRPr="00A51679" w:rsidRDefault="00514763" w:rsidP="00514763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514763" w:rsidRPr="00A51679" w:rsidRDefault="00514763" w:rsidP="00514763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A61655" w:rsidRPr="00A51679" w:rsidRDefault="00A61655" w:rsidP="00A61655">
      <w:p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Tax Structures</w:t>
      </w:r>
    </w:p>
    <w:p w:rsidR="00A61655" w:rsidRPr="00A51679" w:rsidRDefault="00A61655" w:rsidP="00172BB9">
      <w:pPr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A61655" w:rsidRPr="00A51679" w:rsidRDefault="00A61655" w:rsidP="00172BB9">
      <w:pPr>
        <w:numPr>
          <w:ilvl w:val="1"/>
          <w:numId w:val="34"/>
        </w:numPr>
        <w:ind w:right="-108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________________________________________________________________________________________________________________</w:t>
      </w:r>
    </w:p>
    <w:p w:rsidR="00172BB9" w:rsidRPr="00A51679" w:rsidRDefault="00172BB9" w:rsidP="00172BB9">
      <w:pPr>
        <w:ind w:left="1440" w:right="-1080"/>
        <w:rPr>
          <w:rFonts w:asciiTheme="minorHAnsi" w:hAnsiTheme="minorHAnsi" w:cstheme="minorHAnsi"/>
          <w:sz w:val="28"/>
          <w:szCs w:val="28"/>
        </w:rPr>
      </w:pPr>
    </w:p>
    <w:p w:rsidR="00172BB9" w:rsidRPr="00A51679" w:rsidRDefault="00172BB9" w:rsidP="00172BB9">
      <w:pPr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A61655" w:rsidRPr="00A51679" w:rsidRDefault="00A61655" w:rsidP="00172BB9">
      <w:pPr>
        <w:numPr>
          <w:ilvl w:val="1"/>
          <w:numId w:val="34"/>
        </w:numPr>
        <w:ind w:right="-108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________________________________________________________________________________________________________________</w:t>
      </w:r>
    </w:p>
    <w:p w:rsidR="00172BB9" w:rsidRPr="00A51679" w:rsidRDefault="00172BB9" w:rsidP="00172BB9">
      <w:pPr>
        <w:ind w:left="1440" w:right="-1080"/>
        <w:rPr>
          <w:rFonts w:asciiTheme="minorHAnsi" w:hAnsiTheme="minorHAnsi" w:cstheme="minorHAnsi"/>
          <w:sz w:val="28"/>
          <w:szCs w:val="28"/>
        </w:rPr>
      </w:pPr>
    </w:p>
    <w:p w:rsidR="00172BB9" w:rsidRPr="00A51679" w:rsidRDefault="00172BB9" w:rsidP="00172BB9">
      <w:pPr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AA7A2D" w:rsidRPr="00A51679" w:rsidRDefault="00A61655" w:rsidP="00514763">
      <w:pPr>
        <w:numPr>
          <w:ilvl w:val="1"/>
          <w:numId w:val="34"/>
        </w:numPr>
        <w:ind w:right="-1080"/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________________________________________________________________________________________________________________</w:t>
      </w:r>
    </w:p>
    <w:p w:rsidR="00645844" w:rsidRPr="00A51679" w:rsidRDefault="00645844" w:rsidP="00645844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 xml:space="preserve">  Types of Taxes </w:t>
      </w:r>
    </w:p>
    <w:p w:rsidR="00645844" w:rsidRPr="00A51679" w:rsidRDefault="00645844" w:rsidP="00645844">
      <w:pPr>
        <w:ind w:firstLine="720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>Social Security Taxes</w:t>
      </w:r>
    </w:p>
    <w:p w:rsidR="00645844" w:rsidRPr="00A51679" w:rsidRDefault="00645844" w:rsidP="00645844">
      <w:pPr>
        <w:ind w:left="1080"/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</w:t>
      </w:r>
    </w:p>
    <w:p w:rsidR="00645844" w:rsidRPr="00A51679" w:rsidRDefault="00645844" w:rsidP="00645844">
      <w:pPr>
        <w:ind w:firstLine="720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>Medicare Taxes</w:t>
      </w:r>
    </w:p>
    <w:p w:rsidR="00645844" w:rsidRPr="00A51679" w:rsidRDefault="00645844" w:rsidP="00645844">
      <w:pPr>
        <w:ind w:left="1080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</w:t>
      </w:r>
    </w:p>
    <w:p w:rsidR="00645844" w:rsidRPr="00A51679" w:rsidRDefault="00645844" w:rsidP="00645844">
      <w:pPr>
        <w:ind w:firstLine="720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>Unemployment Taxes</w:t>
      </w:r>
    </w:p>
    <w:p w:rsidR="00645844" w:rsidRPr="00A51679" w:rsidRDefault="00645844" w:rsidP="00645844">
      <w:pPr>
        <w:ind w:left="1080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</w:t>
      </w:r>
    </w:p>
    <w:p w:rsidR="00645844" w:rsidRPr="00A51679" w:rsidRDefault="00645844" w:rsidP="00645844">
      <w:pPr>
        <w:ind w:left="720"/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 xml:space="preserve">Other Taxes </w:t>
      </w:r>
    </w:p>
    <w:p w:rsidR="00645844" w:rsidRPr="00A51679" w:rsidRDefault="00645844" w:rsidP="00645844">
      <w:pPr>
        <w:ind w:left="1080"/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</w:t>
      </w:r>
    </w:p>
    <w:p w:rsidR="00A61655" w:rsidRPr="00A51679" w:rsidRDefault="00A61655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lastRenderedPageBreak/>
        <w:t>Characteristics of a “Good” Tax</w:t>
      </w:r>
    </w:p>
    <w:p w:rsidR="00AA7A2D" w:rsidRPr="00A51679" w:rsidRDefault="00514763" w:rsidP="00514763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514763" w:rsidRPr="00A51679" w:rsidRDefault="00514763" w:rsidP="00514763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514763" w:rsidRPr="00A51679" w:rsidRDefault="00514763" w:rsidP="00514763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514763" w:rsidRPr="00A51679" w:rsidRDefault="00514763" w:rsidP="00645844">
      <w:pPr>
        <w:numPr>
          <w:ilvl w:val="0"/>
          <w:numId w:val="37"/>
        </w:numPr>
        <w:rPr>
          <w:rFonts w:asciiTheme="minorHAnsi" w:hAnsiTheme="minorHAnsi" w:cstheme="minorHAnsi"/>
          <w:sz w:val="28"/>
          <w:szCs w:val="28"/>
        </w:rPr>
      </w:pPr>
      <w:r w:rsidRPr="00A51679">
        <w:rPr>
          <w:rFonts w:asciiTheme="minorHAnsi" w:hAnsiTheme="minorHAnsi" w:cstheme="minorHAnsi"/>
          <w:sz w:val="28"/>
          <w:szCs w:val="28"/>
        </w:rPr>
        <w:t>_______________________________________________________________________________________________________________</w:t>
      </w:r>
    </w:p>
    <w:p w:rsidR="00E076C8" w:rsidRPr="00A51679" w:rsidRDefault="00E076C8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 xml:space="preserve">Spending Categories </w:t>
      </w:r>
    </w:p>
    <w:p w:rsidR="00A61655" w:rsidRPr="00A51679" w:rsidRDefault="00A61655">
      <w:pPr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 xml:space="preserve">Mandatory Spending </w:t>
      </w:r>
    </w:p>
    <w:p w:rsidR="00A61655" w:rsidRPr="00A51679" w:rsidRDefault="00A61655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172BB9" w:rsidRPr="00A51679">
        <w:rPr>
          <w:rFonts w:asciiTheme="minorHAnsi" w:hAnsiTheme="minorHAnsi" w:cstheme="minorHAnsi"/>
          <w:b/>
          <w:sz w:val="28"/>
          <w:szCs w:val="28"/>
        </w:rPr>
        <w:t>_______________</w:t>
      </w:r>
      <w:r w:rsidRPr="00A51679">
        <w:rPr>
          <w:rFonts w:asciiTheme="minorHAnsi" w:hAnsiTheme="minorHAnsi" w:cstheme="minorHAnsi"/>
          <w:b/>
          <w:sz w:val="28"/>
          <w:szCs w:val="28"/>
        </w:rPr>
        <w:t>______________</w:t>
      </w:r>
    </w:p>
    <w:p w:rsidR="00A61655" w:rsidRPr="00A51679" w:rsidRDefault="00172BB9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</w:t>
      </w:r>
    </w:p>
    <w:p w:rsidR="00A61655" w:rsidRPr="00A51679" w:rsidRDefault="00A61655">
      <w:pPr>
        <w:rPr>
          <w:rFonts w:asciiTheme="minorHAnsi" w:hAnsiTheme="minorHAnsi" w:cstheme="minorHAnsi"/>
          <w:sz w:val="28"/>
          <w:szCs w:val="28"/>
          <w:u w:val="single"/>
        </w:rPr>
      </w:pPr>
      <w:r w:rsidRPr="00A51679">
        <w:rPr>
          <w:rFonts w:asciiTheme="minorHAnsi" w:hAnsiTheme="minorHAnsi" w:cstheme="minorHAnsi"/>
          <w:sz w:val="28"/>
          <w:szCs w:val="28"/>
          <w:u w:val="single"/>
        </w:rPr>
        <w:t xml:space="preserve">Discretionary Spending </w:t>
      </w:r>
    </w:p>
    <w:p w:rsidR="00A61655" w:rsidRPr="00A51679" w:rsidRDefault="00A61655" w:rsidP="00A61655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_______________________________________________________________________________________________________________________________________________________________</w:t>
      </w:r>
      <w:r w:rsidR="00172BB9" w:rsidRPr="00A51679">
        <w:rPr>
          <w:rFonts w:asciiTheme="minorHAnsi" w:hAnsiTheme="minorHAnsi" w:cstheme="minorHAnsi"/>
          <w:b/>
          <w:sz w:val="28"/>
          <w:szCs w:val="28"/>
        </w:rPr>
        <w:t>_______________</w:t>
      </w:r>
      <w:r w:rsidRPr="00A51679">
        <w:rPr>
          <w:rFonts w:asciiTheme="minorHAnsi" w:hAnsiTheme="minorHAnsi" w:cstheme="minorHAnsi"/>
          <w:b/>
          <w:sz w:val="28"/>
          <w:szCs w:val="28"/>
        </w:rPr>
        <w:t>_________</w:t>
      </w:r>
    </w:p>
    <w:p w:rsidR="00172BB9" w:rsidRPr="00A51679" w:rsidRDefault="00172BB9" w:rsidP="00172BB9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</w:t>
      </w:r>
    </w:p>
    <w:p w:rsidR="00A61655" w:rsidRPr="00A51679" w:rsidRDefault="00A61655">
      <w:pPr>
        <w:rPr>
          <w:rFonts w:asciiTheme="minorHAnsi" w:hAnsiTheme="minorHAnsi" w:cstheme="minorHAnsi"/>
          <w:b/>
          <w:sz w:val="28"/>
          <w:szCs w:val="28"/>
        </w:rPr>
      </w:pPr>
    </w:p>
    <w:p w:rsidR="00AA7A2D" w:rsidRPr="00A51679" w:rsidRDefault="00AA7A2D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How does the budget process work?</w:t>
      </w:r>
    </w:p>
    <w:p w:rsidR="00AA7A2D" w:rsidRPr="00A51679" w:rsidRDefault="00AA7A2D" w:rsidP="00AA7A2D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AA7A2D" w:rsidRPr="00A51679" w:rsidRDefault="00AA7A2D" w:rsidP="00AA7A2D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</w:t>
      </w:r>
    </w:p>
    <w:p w:rsidR="00514763" w:rsidRPr="00A51679" w:rsidRDefault="00533FCC" w:rsidP="00514763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drawing>
          <wp:inline distT="0" distB="0" distL="0" distR="0">
            <wp:extent cx="5486400" cy="2167255"/>
            <wp:effectExtent l="0" t="19050" r="0" b="23495"/>
            <wp:docPr id="8" name="Organization Chart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14763" w:rsidRPr="00A51679" w:rsidRDefault="00514763" w:rsidP="00514763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lastRenderedPageBreak/>
        <w:t>What is the budget timeline?</w:t>
      </w:r>
    </w:p>
    <w:p w:rsidR="00514763" w:rsidRPr="00A51679" w:rsidRDefault="00514763" w:rsidP="00514763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514763" w:rsidRPr="00A51679" w:rsidRDefault="00514763" w:rsidP="00514763">
      <w:pPr>
        <w:rPr>
          <w:rFonts w:asciiTheme="minorHAnsi" w:hAnsiTheme="minorHAnsi" w:cstheme="minorHAnsi"/>
          <w:b/>
          <w:sz w:val="28"/>
          <w:szCs w:val="28"/>
        </w:rPr>
      </w:pPr>
      <w:r w:rsidRPr="00A51679">
        <w:rPr>
          <w:rFonts w:asciiTheme="minorHAnsi" w:hAnsiTheme="minorHAnsi" w:cstheme="minorHAnsi"/>
          <w:b/>
          <w:sz w:val="28"/>
          <w:szCs w:val="28"/>
        </w:rPr>
        <w:t>_____________________________________________________________</w:t>
      </w:r>
    </w:p>
    <w:p w:rsidR="00146E18" w:rsidRPr="00A51679" w:rsidRDefault="00146E18" w:rsidP="00A51679">
      <w:pPr>
        <w:pStyle w:val="Heading3"/>
        <w:shd w:val="clear" w:color="auto" w:fill="00CCFF"/>
        <w:jc w:val="left"/>
        <w:rPr>
          <w:rFonts w:asciiTheme="minorHAnsi" w:hAnsiTheme="minorHAnsi" w:cstheme="minorHAnsi"/>
          <w:b/>
          <w:szCs w:val="28"/>
        </w:rPr>
      </w:pPr>
      <w:r w:rsidRPr="00A51679">
        <w:rPr>
          <w:rFonts w:asciiTheme="minorHAnsi" w:hAnsiTheme="minorHAnsi" w:cstheme="minorHAnsi"/>
          <w:b/>
          <w:szCs w:val="28"/>
        </w:rPr>
        <w:t xml:space="preserve">Chapter 1, Section 3: </w:t>
      </w:r>
    </w:p>
    <w:p w:rsidR="00146E18" w:rsidRPr="00A51679" w:rsidRDefault="00146E18" w:rsidP="00A51679">
      <w:pPr>
        <w:pStyle w:val="Heading3"/>
        <w:shd w:val="clear" w:color="auto" w:fill="00CCFF"/>
        <w:jc w:val="left"/>
        <w:rPr>
          <w:rFonts w:asciiTheme="minorHAnsi" w:hAnsiTheme="minorHAnsi" w:cstheme="minorHAnsi"/>
          <w:b/>
          <w:szCs w:val="28"/>
        </w:rPr>
      </w:pPr>
      <w:r w:rsidRPr="00A51679">
        <w:rPr>
          <w:rFonts w:asciiTheme="minorHAnsi" w:hAnsiTheme="minorHAnsi" w:cstheme="minorHAnsi"/>
          <w:b/>
          <w:szCs w:val="28"/>
        </w:rPr>
        <w:t>Production Possibility Graphs</w:t>
      </w:r>
    </w:p>
    <w:p w:rsidR="00146E18" w:rsidRPr="00A51679" w:rsidRDefault="00146E18" w:rsidP="00172BB9">
      <w:pPr>
        <w:jc w:val="left"/>
        <w:rPr>
          <w:rFonts w:asciiTheme="minorHAnsi" w:hAnsiTheme="minorHAnsi" w:cstheme="minorHAnsi"/>
        </w:rPr>
      </w:pPr>
      <w:r w:rsidRPr="00A51679">
        <w:rPr>
          <w:rFonts w:asciiTheme="minorHAnsi" w:hAnsiTheme="minorHAnsi" w:cstheme="minorHAnsi"/>
          <w:b/>
        </w:rPr>
        <w:t>Production Possibiliti</w:t>
      </w:r>
      <w:r w:rsidR="00172BB9" w:rsidRPr="00A51679">
        <w:rPr>
          <w:rFonts w:asciiTheme="minorHAnsi" w:hAnsiTheme="minorHAnsi" w:cstheme="minorHAnsi"/>
          <w:b/>
        </w:rPr>
        <w:t>es Graph</w:t>
      </w:r>
      <w:proofErr w:type="gramStart"/>
      <w:r w:rsidR="00172BB9" w:rsidRPr="00A51679">
        <w:rPr>
          <w:rFonts w:asciiTheme="minorHAnsi" w:hAnsiTheme="minorHAnsi" w:cstheme="minorHAnsi"/>
        </w:rPr>
        <w:t>:_</w:t>
      </w:r>
      <w:proofErr w:type="gramEnd"/>
      <w:r w:rsidR="00172BB9" w:rsidRPr="00A51679">
        <w:rPr>
          <w:rFonts w:asciiTheme="minorHAnsi" w:hAnsiTheme="minorHAnsi" w:cstheme="minorHAnsi"/>
        </w:rPr>
        <w:t>________</w:t>
      </w:r>
      <w:r w:rsidRPr="00A51679">
        <w:rPr>
          <w:rFonts w:asciiTheme="minorHAnsi" w:hAnsiTheme="minorHAnsi" w:cstheme="minorHAnsi"/>
        </w:rPr>
        <w:t>____</w:t>
      </w:r>
      <w:r w:rsidR="00172BB9" w:rsidRPr="00A51679">
        <w:rPr>
          <w:rFonts w:asciiTheme="minorHAnsi" w:hAnsiTheme="minorHAnsi" w:cstheme="minorHAnsi"/>
        </w:rPr>
        <w:t>_________________________</w:t>
      </w:r>
      <w:r w:rsidRPr="00A51679">
        <w:rPr>
          <w:rFonts w:asciiTheme="minorHAnsi" w:hAnsiTheme="minorHAnsi" w:cstheme="minorHAnsi"/>
        </w:rPr>
        <w:t>_______</w:t>
      </w:r>
      <w:r w:rsidR="00172BB9" w:rsidRPr="00A51679">
        <w:rPr>
          <w:rFonts w:asciiTheme="minorHAnsi" w:hAnsiTheme="minorHAnsi" w:cstheme="minorHAnsi"/>
        </w:rPr>
        <w:t xml:space="preserve"> ________________________________________________________________________ </w:t>
      </w:r>
      <w:r w:rsidRPr="00A51679">
        <w:rPr>
          <w:rFonts w:asciiTheme="minorHAnsi" w:hAnsiTheme="minorHAnsi" w:cstheme="minorHAnsi"/>
        </w:rPr>
        <w:t xml:space="preserve">The graph can only consider two items at once and these items are each placed on an axis.  </w:t>
      </w:r>
    </w:p>
    <w:p w:rsidR="00146E18" w:rsidRPr="00A51679" w:rsidRDefault="00146E18" w:rsidP="00172BB9">
      <w:pPr>
        <w:jc w:val="left"/>
        <w:rPr>
          <w:rFonts w:asciiTheme="minorHAnsi" w:hAnsiTheme="minorHAnsi" w:cstheme="minorHAnsi"/>
        </w:rPr>
      </w:pPr>
    </w:p>
    <w:p w:rsidR="00146E18" w:rsidRPr="00A51679" w:rsidRDefault="00146E18" w:rsidP="00172BB9">
      <w:pPr>
        <w:jc w:val="left"/>
        <w:rPr>
          <w:rFonts w:asciiTheme="minorHAnsi" w:hAnsiTheme="minorHAnsi" w:cstheme="minorHAnsi"/>
        </w:rPr>
      </w:pPr>
      <w:r w:rsidRPr="00A51679">
        <w:rPr>
          <w:rFonts w:asciiTheme="minorHAnsi" w:hAnsiTheme="minorHAnsi" w:cstheme="minorHAnsi"/>
          <w:b/>
        </w:rPr>
        <w:t>Production Possibilities Frontier</w:t>
      </w:r>
      <w:r w:rsidRPr="00A51679">
        <w:rPr>
          <w:rFonts w:asciiTheme="minorHAnsi" w:hAnsiTheme="minorHAnsi" w:cstheme="minorHAnsi"/>
        </w:rPr>
        <w:t xml:space="preserve">: The ___________on a production possibilities graph that shows an economy’s maximum possible output of any ____________ products.  </w:t>
      </w:r>
    </w:p>
    <w:p w:rsidR="00146E18" w:rsidRPr="00A51679" w:rsidRDefault="00146E18">
      <w:pPr>
        <w:rPr>
          <w:rFonts w:asciiTheme="minorHAnsi" w:hAnsiTheme="minorHAnsi" w:cstheme="minorHAnsi"/>
          <w:sz w:val="28"/>
          <w:szCs w:val="28"/>
        </w:rPr>
      </w:pPr>
    </w:p>
    <w:p w:rsidR="00146E18" w:rsidRPr="00A51679" w:rsidRDefault="00146E18">
      <w:pPr>
        <w:pStyle w:val="Heading4"/>
        <w:numPr>
          <w:ilvl w:val="0"/>
          <w:numId w:val="18"/>
        </w:numPr>
        <w:rPr>
          <w:rFonts w:asciiTheme="minorHAnsi" w:hAnsiTheme="minorHAnsi" w:cstheme="minorHAnsi"/>
          <w:szCs w:val="24"/>
        </w:rPr>
      </w:pPr>
      <w:r w:rsidRPr="00A51679">
        <w:rPr>
          <w:rFonts w:asciiTheme="minorHAnsi" w:hAnsiTheme="minorHAnsi" w:cstheme="minorHAnsi"/>
          <w:szCs w:val="24"/>
        </w:rPr>
        <w:t>What can we learn from looking at a Production Possibilities Graph/Frontier?</w:t>
      </w:r>
    </w:p>
    <w:p w:rsidR="00146E18" w:rsidRPr="00A51679" w:rsidRDefault="00F4683C" w:rsidP="00F4683C">
      <w:pPr>
        <w:numPr>
          <w:ilvl w:val="0"/>
          <w:numId w:val="19"/>
        </w:numPr>
        <w:ind w:left="720"/>
        <w:rPr>
          <w:rFonts w:asciiTheme="minorHAnsi" w:hAnsiTheme="minorHAnsi" w:cstheme="minorHAnsi"/>
          <w:b/>
        </w:rPr>
      </w:pPr>
      <w:smartTag w:uri="urn:schemas-microsoft-com:office:smarttags" w:element="place">
        <w:r w:rsidRPr="00A51679">
          <w:rPr>
            <w:rFonts w:asciiTheme="minorHAnsi" w:hAnsiTheme="minorHAnsi" w:cstheme="minorHAnsi"/>
            <w:b/>
          </w:rPr>
          <w:t>Opportunity</w:t>
        </w:r>
      </w:smartTag>
      <w:r w:rsidRPr="00A51679">
        <w:rPr>
          <w:rFonts w:asciiTheme="minorHAnsi" w:hAnsiTheme="minorHAnsi" w:cstheme="minorHAnsi"/>
          <w:b/>
        </w:rPr>
        <w:t xml:space="preserve"> Cost</w:t>
      </w:r>
      <w:r w:rsidR="00146E18" w:rsidRPr="00A51679">
        <w:rPr>
          <w:rFonts w:asciiTheme="minorHAnsi" w:hAnsiTheme="minorHAnsi" w:cstheme="minorHAnsi"/>
          <w:b/>
        </w:rPr>
        <w:t>-</w:t>
      </w:r>
      <w:r w:rsidR="00146E18" w:rsidRPr="00A51679">
        <w:rPr>
          <w:rFonts w:asciiTheme="minorHAnsi" w:hAnsiTheme="minorHAnsi" w:cstheme="minorHAnsi"/>
        </w:rPr>
        <w:t xml:space="preserve"> </w:t>
      </w:r>
      <w:r w:rsidRPr="00A51679">
        <w:rPr>
          <w:rFonts w:asciiTheme="minorHAnsi" w:hAnsiTheme="minorHAnsi" w:cstheme="minorHAnsi"/>
        </w:rPr>
        <w:t xml:space="preserve">Alternative given up as a result of a decision.  Every point on the PPF indicates a cost in on item or another. </w:t>
      </w:r>
      <w:r w:rsidR="00146E18" w:rsidRPr="00A51679">
        <w:rPr>
          <w:rFonts w:asciiTheme="minorHAnsi" w:hAnsiTheme="minorHAnsi" w:cstheme="minorHAnsi"/>
        </w:rPr>
        <w:t xml:space="preserve"> </w:t>
      </w:r>
    </w:p>
    <w:p w:rsidR="00146E18" w:rsidRPr="00A51679" w:rsidRDefault="00146E18">
      <w:pPr>
        <w:numPr>
          <w:ilvl w:val="0"/>
          <w:numId w:val="19"/>
        </w:numPr>
        <w:ind w:left="720"/>
        <w:rPr>
          <w:rFonts w:asciiTheme="minorHAnsi" w:hAnsiTheme="minorHAnsi" w:cstheme="minorHAnsi"/>
          <w:b/>
        </w:rPr>
      </w:pPr>
      <w:r w:rsidRPr="00A51679">
        <w:rPr>
          <w:rFonts w:asciiTheme="minorHAnsi" w:hAnsiTheme="minorHAnsi" w:cstheme="minorHAnsi"/>
          <w:b/>
        </w:rPr>
        <w:t xml:space="preserve">Efficiency- </w:t>
      </w:r>
      <w:r w:rsidRPr="00A51679">
        <w:rPr>
          <w:rFonts w:asciiTheme="minorHAnsi" w:hAnsiTheme="minorHAnsi" w:cstheme="minorHAnsi"/>
        </w:rPr>
        <w:t>__________________________________(any point on the PPF)</w:t>
      </w:r>
    </w:p>
    <w:p w:rsidR="00146E18" w:rsidRPr="00A51679" w:rsidRDefault="00146E18">
      <w:pPr>
        <w:numPr>
          <w:ilvl w:val="0"/>
          <w:numId w:val="19"/>
        </w:numPr>
        <w:ind w:left="720"/>
        <w:rPr>
          <w:rFonts w:asciiTheme="minorHAnsi" w:hAnsiTheme="minorHAnsi" w:cstheme="minorHAnsi"/>
          <w:b/>
        </w:rPr>
      </w:pPr>
      <w:r w:rsidRPr="00A51679">
        <w:rPr>
          <w:rFonts w:asciiTheme="minorHAnsi" w:hAnsiTheme="minorHAnsi" w:cstheme="minorHAnsi"/>
          <w:b/>
        </w:rPr>
        <w:t xml:space="preserve">Underutilization/Inefficiency- </w:t>
      </w:r>
      <w:r w:rsidRPr="00A51679">
        <w:rPr>
          <w:rFonts w:asciiTheme="minorHAnsi" w:hAnsiTheme="minorHAnsi" w:cstheme="minorHAnsi"/>
        </w:rPr>
        <w:t>__________________________________ (any point inside the PPF)</w:t>
      </w:r>
    </w:p>
    <w:p w:rsidR="00146E18" w:rsidRPr="00A51679" w:rsidRDefault="00146E18">
      <w:pPr>
        <w:numPr>
          <w:ilvl w:val="0"/>
          <w:numId w:val="19"/>
        </w:numPr>
        <w:ind w:left="720"/>
        <w:rPr>
          <w:rFonts w:asciiTheme="minorHAnsi" w:hAnsiTheme="minorHAnsi" w:cstheme="minorHAnsi"/>
          <w:b/>
        </w:rPr>
      </w:pPr>
      <w:r w:rsidRPr="00A51679">
        <w:rPr>
          <w:rFonts w:asciiTheme="minorHAnsi" w:hAnsiTheme="minorHAnsi" w:cstheme="minorHAnsi"/>
          <w:b/>
        </w:rPr>
        <w:t xml:space="preserve">Growth- </w:t>
      </w:r>
      <w:r w:rsidRPr="00A51679">
        <w:rPr>
          <w:rFonts w:asciiTheme="minorHAnsi" w:hAnsiTheme="minorHAnsi" w:cstheme="minorHAnsi"/>
        </w:rPr>
        <w:t>____________________________________(shift of the entire curve to the right or any point to the right of the PPF)</w:t>
      </w:r>
    </w:p>
    <w:p w:rsidR="00F4683C" w:rsidRPr="00A51679" w:rsidRDefault="00F4683C" w:rsidP="00F4683C">
      <w:pPr>
        <w:numPr>
          <w:ilvl w:val="0"/>
          <w:numId w:val="19"/>
        </w:numPr>
        <w:tabs>
          <w:tab w:val="clear" w:pos="360"/>
          <w:tab w:val="num" w:pos="2520"/>
        </w:tabs>
        <w:ind w:left="2520"/>
        <w:rPr>
          <w:rFonts w:asciiTheme="minorHAnsi" w:hAnsiTheme="minorHAnsi" w:cstheme="minorHAnsi"/>
          <w:b/>
        </w:rPr>
      </w:pPr>
      <w:r w:rsidRPr="00A51679">
        <w:rPr>
          <w:rFonts w:asciiTheme="minorHAnsi" w:hAnsiTheme="minorHAnsi" w:cstheme="minorHAnsi"/>
          <w:b/>
        </w:rPr>
        <w:t>New _____________/_______________</w:t>
      </w:r>
    </w:p>
    <w:p w:rsidR="00F4683C" w:rsidRPr="00A51679" w:rsidRDefault="00F4683C" w:rsidP="00F4683C">
      <w:pPr>
        <w:numPr>
          <w:ilvl w:val="0"/>
          <w:numId w:val="19"/>
        </w:numPr>
        <w:tabs>
          <w:tab w:val="clear" w:pos="360"/>
          <w:tab w:val="num" w:pos="2520"/>
        </w:tabs>
        <w:ind w:left="2520"/>
        <w:rPr>
          <w:rFonts w:asciiTheme="minorHAnsi" w:hAnsiTheme="minorHAnsi" w:cstheme="minorHAnsi"/>
          <w:b/>
        </w:rPr>
      </w:pPr>
      <w:r w:rsidRPr="00A51679">
        <w:rPr>
          <w:rFonts w:asciiTheme="minorHAnsi" w:hAnsiTheme="minorHAnsi" w:cstheme="minorHAnsi"/>
          <w:b/>
        </w:rPr>
        <w:t>Increase in _______________</w:t>
      </w:r>
    </w:p>
    <w:p w:rsidR="00172BB9" w:rsidRPr="00A51679" w:rsidRDefault="00172BB9">
      <w:pPr>
        <w:rPr>
          <w:rFonts w:asciiTheme="minorHAnsi" w:hAnsiTheme="minorHAnsi" w:cstheme="minorHAnsi"/>
          <w:b/>
        </w:rPr>
      </w:pPr>
    </w:p>
    <w:p w:rsidR="00146E18" w:rsidRPr="00A51679" w:rsidRDefault="00146E18">
      <w:pPr>
        <w:rPr>
          <w:rFonts w:asciiTheme="minorHAnsi" w:hAnsiTheme="minorHAnsi" w:cstheme="minorHAnsi"/>
          <w:b/>
        </w:rPr>
      </w:pPr>
      <w:r w:rsidRPr="00A51679">
        <w:rPr>
          <w:rFonts w:asciiTheme="minorHAnsi" w:hAnsiTheme="minorHAnsi" w:cstheme="minorHAnsi"/>
          <w:b/>
        </w:rPr>
        <w:t xml:space="preserve">Draw and label the following example:  </w:t>
      </w:r>
    </w:p>
    <w:p w:rsidR="00146E18" w:rsidRPr="00A51679" w:rsidRDefault="00146E18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  <w:r w:rsidRPr="00A51679">
        <w:rPr>
          <w:rFonts w:asciiTheme="minorHAnsi" w:hAnsiTheme="minorHAnsi" w:cstheme="minorHAnsi"/>
          <w:sz w:val="24"/>
          <w:szCs w:val="24"/>
        </w:rPr>
        <w:t>Imagine an economy that can produce only wine and cotton. According to the PPF, points A, B and C—all appearing on the curve—represent the most efficient use of resources by the economy. Point X represents an underutilization or inefficient use of resources, while point Y represents goals that the economy cannot attain with its present levels of resources.  To reach point Y the economy would have to grow through innovation in technology or the discovery of resources.</w:t>
      </w:r>
    </w:p>
    <w:p w:rsidR="00146E18" w:rsidRPr="00A51679" w:rsidRDefault="00146E1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46E18" w:rsidRPr="00A51679" w:rsidRDefault="00146E18">
      <w:pPr>
        <w:rPr>
          <w:rFonts w:asciiTheme="minorHAnsi" w:hAnsiTheme="minorHAnsi" w:cstheme="minorHAnsi"/>
          <w:sz w:val="28"/>
          <w:szCs w:val="28"/>
        </w:rPr>
      </w:pPr>
    </w:p>
    <w:p w:rsidR="00AA7A2D" w:rsidRPr="00A51679" w:rsidRDefault="00AA7A2D">
      <w:pPr>
        <w:rPr>
          <w:rFonts w:asciiTheme="minorHAnsi" w:hAnsiTheme="minorHAnsi" w:cstheme="minorHAnsi"/>
          <w:sz w:val="28"/>
          <w:szCs w:val="28"/>
        </w:rPr>
      </w:pPr>
    </w:p>
    <w:sectPr w:rsidR="00AA7A2D" w:rsidRPr="00A51679" w:rsidSect="00310188">
      <w:pgSz w:w="12240" w:h="15840"/>
      <w:pgMar w:top="1440" w:right="1800" w:bottom="1440" w:left="1800" w:header="720" w:footer="720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6_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1C1A5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9B3415B"/>
    <w:multiLevelType w:val="hybridMultilevel"/>
    <w:tmpl w:val="FA38BE8C"/>
    <w:lvl w:ilvl="0" w:tplc="7674BF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8FA2CCF4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44AAEDA">
      <w:start w:val="16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D0EF1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AE4BFD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ED8E28D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D3A986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881AAC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423A22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>
    <w:nsid w:val="11CB429F"/>
    <w:multiLevelType w:val="hybridMultilevel"/>
    <w:tmpl w:val="24CA9FF6"/>
    <w:lvl w:ilvl="0" w:tplc="11B2388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2258C8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B0CD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AEDA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4A61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5A48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7CB7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4495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A0F6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3A4572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ED2110A"/>
    <w:multiLevelType w:val="hybridMultilevel"/>
    <w:tmpl w:val="4606D30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32CB5"/>
    <w:multiLevelType w:val="hybridMultilevel"/>
    <w:tmpl w:val="8CB8F1B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9E1EBF"/>
    <w:multiLevelType w:val="hybridMultilevel"/>
    <w:tmpl w:val="CEFE7F6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715567"/>
    <w:multiLevelType w:val="multilevel"/>
    <w:tmpl w:val="F14C887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CE4778"/>
    <w:multiLevelType w:val="singleLevel"/>
    <w:tmpl w:val="39F85592"/>
    <w:lvl w:ilvl="0">
      <w:start w:val="1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4EB7D4E"/>
    <w:multiLevelType w:val="hybridMultilevel"/>
    <w:tmpl w:val="BDC26078"/>
    <w:lvl w:ilvl="0" w:tplc="353CB322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521277B"/>
    <w:multiLevelType w:val="hybridMultilevel"/>
    <w:tmpl w:val="B0D8C1C6"/>
    <w:lvl w:ilvl="0" w:tplc="7562B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A8B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340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E690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A6A4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1CE8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18E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A06B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A67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5B84ACF"/>
    <w:multiLevelType w:val="singleLevel"/>
    <w:tmpl w:val="B9C685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76B6F59"/>
    <w:multiLevelType w:val="hybridMultilevel"/>
    <w:tmpl w:val="F14C8876"/>
    <w:lvl w:ilvl="0" w:tplc="845E76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C24974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8F65C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5010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AD8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367F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2071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5CCA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C47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520B5C"/>
    <w:multiLevelType w:val="hybridMultilevel"/>
    <w:tmpl w:val="13C0F0F0"/>
    <w:lvl w:ilvl="0" w:tplc="B65A15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873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EA3F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C41A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EDA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6CFB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F6BE0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4AFD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AC33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0734E7"/>
    <w:multiLevelType w:val="hybridMultilevel"/>
    <w:tmpl w:val="BB289B2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3C74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94B5B0">
      <w:start w:val="1"/>
      <w:numFmt w:val="upperLetter"/>
      <w:lvlText w:val="%6."/>
      <w:lvlJc w:val="left"/>
      <w:pPr>
        <w:tabs>
          <w:tab w:val="num" w:pos="4335"/>
        </w:tabs>
        <w:ind w:left="4335" w:hanging="375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9F0280"/>
    <w:multiLevelType w:val="singleLevel"/>
    <w:tmpl w:val="B9C685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D9208E7"/>
    <w:multiLevelType w:val="multilevel"/>
    <w:tmpl w:val="BBBA6F0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8F3CC7"/>
    <w:multiLevelType w:val="hybridMultilevel"/>
    <w:tmpl w:val="A622DFD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EF040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56CDF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86B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C234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F46F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2C6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7433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AD8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426E2E"/>
    <w:multiLevelType w:val="hybridMultilevel"/>
    <w:tmpl w:val="169018B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AE51CD1"/>
    <w:multiLevelType w:val="hybridMultilevel"/>
    <w:tmpl w:val="44E67A4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CC16D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57F6ED2"/>
    <w:multiLevelType w:val="hybridMultilevel"/>
    <w:tmpl w:val="65B444A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90B6767"/>
    <w:multiLevelType w:val="hybridMultilevel"/>
    <w:tmpl w:val="345AC1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336E7E"/>
    <w:multiLevelType w:val="hybridMultilevel"/>
    <w:tmpl w:val="63DAFC4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CF339D8"/>
    <w:multiLevelType w:val="hybridMultilevel"/>
    <w:tmpl w:val="BBBA6F02"/>
    <w:lvl w:ilvl="0" w:tplc="250A3E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040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56CDF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86B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C234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F46F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2C6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7433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AD8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49597D"/>
    <w:multiLevelType w:val="hybridMultilevel"/>
    <w:tmpl w:val="BE9AD1A0"/>
    <w:lvl w:ilvl="0" w:tplc="749CE4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509B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0640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08F9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EE1A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9681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4248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987B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4631D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3069D6"/>
    <w:multiLevelType w:val="hybridMultilevel"/>
    <w:tmpl w:val="65B444A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5986B72"/>
    <w:multiLevelType w:val="multilevel"/>
    <w:tmpl w:val="BDC26078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9B41F38"/>
    <w:multiLevelType w:val="hybridMultilevel"/>
    <w:tmpl w:val="CEFE7F6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DD0B41"/>
    <w:multiLevelType w:val="hybridMultilevel"/>
    <w:tmpl w:val="00E8406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>
    <w:nsid w:val="65C87E68"/>
    <w:multiLevelType w:val="hybridMultilevel"/>
    <w:tmpl w:val="4606D30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070223"/>
    <w:multiLevelType w:val="hybridMultilevel"/>
    <w:tmpl w:val="53AC426E"/>
    <w:lvl w:ilvl="0" w:tplc="DF7E6C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70EF2A">
      <w:start w:val="1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0E9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FA257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7C08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8E403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58B9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901B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CC5A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90E7F87"/>
    <w:multiLevelType w:val="hybridMultilevel"/>
    <w:tmpl w:val="4F3045C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707341FD"/>
    <w:multiLevelType w:val="singleLevel"/>
    <w:tmpl w:val="A336B636"/>
    <w:lvl w:ilvl="0">
      <w:start w:val="17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5">
    <w:nsid w:val="71F226D8"/>
    <w:multiLevelType w:val="hybridMultilevel"/>
    <w:tmpl w:val="CE04E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35AF8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3235268"/>
    <w:multiLevelType w:val="hybridMultilevel"/>
    <w:tmpl w:val="CEFE7F6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022C72"/>
    <w:multiLevelType w:val="hybridMultilevel"/>
    <w:tmpl w:val="3658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4"/>
  </w:num>
  <w:num w:numId="3">
    <w:abstractNumId w:val="31"/>
  </w:num>
  <w:num w:numId="4">
    <w:abstractNumId w:val="5"/>
  </w:num>
  <w:num w:numId="5">
    <w:abstractNumId w:val="37"/>
  </w:num>
  <w:num w:numId="6">
    <w:abstractNumId w:val="15"/>
  </w:num>
  <w:num w:numId="7">
    <w:abstractNumId w:val="23"/>
  </w:num>
  <w:num w:numId="8">
    <w:abstractNumId w:val="33"/>
  </w:num>
  <w:num w:numId="9">
    <w:abstractNumId w:val="30"/>
  </w:num>
  <w:num w:numId="10">
    <w:abstractNumId w:val="7"/>
  </w:num>
  <w:num w:numId="11">
    <w:abstractNumId w:val="22"/>
  </w:num>
  <w:num w:numId="12">
    <w:abstractNumId w:val="27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15">
    <w:abstractNumId w:val="4"/>
  </w:num>
  <w:num w:numId="16">
    <w:abstractNumId w:val="34"/>
  </w:num>
  <w:num w:numId="17">
    <w:abstractNumId w:val="12"/>
  </w:num>
  <w:num w:numId="18">
    <w:abstractNumId w:val="9"/>
  </w:num>
  <w:num w:numId="19">
    <w:abstractNumId w:val="16"/>
  </w:num>
  <w:num w:numId="20">
    <w:abstractNumId w:val="1"/>
  </w:num>
  <w:num w:numId="21">
    <w:abstractNumId w:val="36"/>
  </w:num>
  <w:num w:numId="22">
    <w:abstractNumId w:val="10"/>
  </w:num>
  <w:num w:numId="23">
    <w:abstractNumId w:val="26"/>
  </w:num>
  <w:num w:numId="24">
    <w:abstractNumId w:val="14"/>
  </w:num>
  <w:num w:numId="25">
    <w:abstractNumId w:val="25"/>
  </w:num>
  <w:num w:numId="26">
    <w:abstractNumId w:val="13"/>
  </w:num>
  <w:num w:numId="27">
    <w:abstractNumId w:val="2"/>
  </w:num>
  <w:num w:numId="28">
    <w:abstractNumId w:val="28"/>
  </w:num>
  <w:num w:numId="29">
    <w:abstractNumId w:val="20"/>
  </w:num>
  <w:num w:numId="30">
    <w:abstractNumId w:val="17"/>
  </w:num>
  <w:num w:numId="31">
    <w:abstractNumId w:val="18"/>
  </w:num>
  <w:num w:numId="32">
    <w:abstractNumId w:val="3"/>
  </w:num>
  <w:num w:numId="33">
    <w:abstractNumId w:val="8"/>
  </w:num>
  <w:num w:numId="34">
    <w:abstractNumId w:val="6"/>
  </w:num>
  <w:num w:numId="35">
    <w:abstractNumId w:val="11"/>
  </w:num>
  <w:num w:numId="36">
    <w:abstractNumId w:val="32"/>
  </w:num>
  <w:num w:numId="37">
    <w:abstractNumId w:val="38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25"/>
    <w:rsid w:val="00072EB1"/>
    <w:rsid w:val="00146E18"/>
    <w:rsid w:val="00172BB9"/>
    <w:rsid w:val="00254A9F"/>
    <w:rsid w:val="00310188"/>
    <w:rsid w:val="00514763"/>
    <w:rsid w:val="00533FCC"/>
    <w:rsid w:val="00645844"/>
    <w:rsid w:val="007A5B33"/>
    <w:rsid w:val="00A51679"/>
    <w:rsid w:val="00A61655"/>
    <w:rsid w:val="00A65C89"/>
    <w:rsid w:val="00AA7A2D"/>
    <w:rsid w:val="00AD1D38"/>
    <w:rsid w:val="00BE7959"/>
    <w:rsid w:val="00DD677E"/>
    <w:rsid w:val="00DD6C25"/>
    <w:rsid w:val="00E076C8"/>
    <w:rsid w:val="00F4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58"/>
    <o:shapelayout v:ext="edit">
      <o:idmap v:ext="edit" data="1"/>
      <o:rules v:ext="edit">
        <o:r id="V:Rule7" type="connector" idref="#_s1039">
          <o:proxy start="" idref="#_s1036" connectloc="0"/>
          <o:proxy end="" idref="#_s1033" connectloc="2"/>
        </o:r>
        <o:r id="V:Rule8" type="connector" idref="#_s1051">
          <o:proxy start="" idref="#_s1050" connectloc="3"/>
          <o:proxy end="" idref="#_s1040" connectloc="2"/>
        </o:r>
        <o:r id="V:Rule9" type="connector" idref="#_s1038">
          <o:proxy start="" idref="#_s1035" connectloc="0"/>
          <o:proxy end="" idref="#_s1033" connectloc="2"/>
        </o:r>
        <o:r id="V:Rule10" type="connector" idref="#_s1041">
          <o:proxy start="" idref="#_s1040" connectloc="0"/>
          <o:proxy end="" idref="#_s1033" connectloc="2"/>
        </o:r>
        <o:r id="V:Rule11" type="connector" idref="#_s1055">
          <o:proxy start="" idref="#_s1054" connectloc="3"/>
          <o:proxy end="" idref="#_s1036" connectloc="2"/>
        </o:r>
        <o:r id="V:Rule12" type="connector" idref="#_s1049">
          <o:proxy start="" idref="#_s1048" connectloc="3"/>
          <o:proxy end="" idref="#_s1035" connectloc="2"/>
        </o:r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188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10188"/>
    <w:pPr>
      <w:keepNext/>
      <w:outlineLvl w:val="0"/>
    </w:pPr>
    <w:rPr>
      <w:rFonts w:ascii="Baskerville Old Face" w:hAnsi="Baskerville Old Face"/>
      <w:sz w:val="28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qFormat/>
    <w:rsid w:val="00310188"/>
    <w:pPr>
      <w:keepNext/>
      <w:ind w:left="720" w:firstLine="720"/>
      <w:outlineLvl w:val="1"/>
    </w:pPr>
    <w:rPr>
      <w:rFonts w:ascii="Baskerville Old Face" w:hAnsi="Baskerville Old Face"/>
      <w:sz w:val="28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10188"/>
    <w:pPr>
      <w:keepNext/>
      <w:jc w:val="center"/>
      <w:outlineLvl w:val="2"/>
    </w:pPr>
    <w:rPr>
      <w:rFonts w:ascii="Tahoma" w:hAnsi="Tahoma"/>
      <w:sz w:val="28"/>
      <w:szCs w:val="20"/>
    </w:rPr>
  </w:style>
  <w:style w:type="paragraph" w:styleId="Heading4">
    <w:name w:val="heading 4"/>
    <w:basedOn w:val="Normal"/>
    <w:next w:val="Normal"/>
    <w:qFormat/>
    <w:rsid w:val="00310188"/>
    <w:pPr>
      <w:keepNext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0188"/>
    <w:pPr>
      <w:jc w:val="center"/>
    </w:pPr>
    <w:rPr>
      <w:rFonts w:ascii="Algerian" w:hAnsi="Algerian"/>
      <w:sz w:val="52"/>
    </w:rPr>
  </w:style>
  <w:style w:type="paragraph" w:styleId="BodyText">
    <w:name w:val="Body Text"/>
    <w:basedOn w:val="Normal"/>
    <w:rsid w:val="00310188"/>
    <w:rPr>
      <w:rFonts w:ascii="Tahoma" w:hAnsi="Tahoma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188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10188"/>
    <w:pPr>
      <w:keepNext/>
      <w:outlineLvl w:val="0"/>
    </w:pPr>
    <w:rPr>
      <w:rFonts w:ascii="Baskerville Old Face" w:hAnsi="Baskerville Old Face"/>
      <w:sz w:val="28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qFormat/>
    <w:rsid w:val="00310188"/>
    <w:pPr>
      <w:keepNext/>
      <w:ind w:left="720" w:firstLine="720"/>
      <w:outlineLvl w:val="1"/>
    </w:pPr>
    <w:rPr>
      <w:rFonts w:ascii="Baskerville Old Face" w:hAnsi="Baskerville Old Face"/>
      <w:sz w:val="28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10188"/>
    <w:pPr>
      <w:keepNext/>
      <w:jc w:val="center"/>
      <w:outlineLvl w:val="2"/>
    </w:pPr>
    <w:rPr>
      <w:rFonts w:ascii="Tahoma" w:hAnsi="Tahoma"/>
      <w:sz w:val="28"/>
      <w:szCs w:val="20"/>
    </w:rPr>
  </w:style>
  <w:style w:type="paragraph" w:styleId="Heading4">
    <w:name w:val="heading 4"/>
    <w:basedOn w:val="Normal"/>
    <w:next w:val="Normal"/>
    <w:qFormat/>
    <w:rsid w:val="00310188"/>
    <w:pPr>
      <w:keepNext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0188"/>
    <w:pPr>
      <w:jc w:val="center"/>
    </w:pPr>
    <w:rPr>
      <w:rFonts w:ascii="Algerian" w:hAnsi="Algerian"/>
      <w:sz w:val="52"/>
    </w:rPr>
  </w:style>
  <w:style w:type="paragraph" w:styleId="BodyText">
    <w:name w:val="Body Text"/>
    <w:basedOn w:val="Normal"/>
    <w:rsid w:val="00310188"/>
    <w:rPr>
      <w:rFonts w:ascii="Tahoma" w:hAnsi="Tahoma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9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3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8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7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F49EB1-75C9-4C8E-87A9-31AF6991ACD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6BD704F-D9B7-4ADC-9403-C8164D0C4A10}">
      <dgm:prSet/>
      <dgm:spPr/>
      <dgm:t>
        <a:bodyPr/>
        <a:lstStyle/>
        <a:p>
          <a:pPr marR="0" algn="ctr" rtl="0"/>
          <a:r>
            <a:rPr lang="en-US" b="0" i="0" u="none" strike="noStrike" baseline="0" smtClean="0">
              <a:latin typeface="Lucida Calligraphy"/>
            </a:rPr>
            <a:t>Key Players in the Budget Process</a:t>
          </a:r>
          <a:endParaRPr lang="en-US" smtClean="0"/>
        </a:p>
      </dgm:t>
    </dgm:pt>
    <dgm:pt modelId="{E69524C4-4AD8-4E1E-9EA1-D9B754E71027}" type="parTrans" cxnId="{55A6B02D-A787-4F5C-ABA1-752C382DEB93}">
      <dgm:prSet/>
      <dgm:spPr/>
    </dgm:pt>
    <dgm:pt modelId="{AE22DBDA-73A4-4969-A83E-93A8FFAA27C1}" type="sibTrans" cxnId="{55A6B02D-A787-4F5C-ABA1-752C382DEB93}">
      <dgm:prSet/>
      <dgm:spPr/>
    </dgm:pt>
    <dgm:pt modelId="{934B6496-993F-44F6-A164-676811113B7B}">
      <dgm:prSet/>
      <dgm:spPr/>
      <dgm:t>
        <a:bodyPr/>
        <a:lstStyle/>
        <a:p>
          <a:pPr marR="0" algn="l" rtl="0"/>
          <a:r>
            <a:rPr lang="en-US" b="0" i="0" u="none" strike="noStrike" baseline="0" smtClean="0">
              <a:latin typeface="Times New Roman"/>
            </a:rPr>
            <a:t>-</a:t>
          </a:r>
          <a:endParaRPr lang="en-US" smtClean="0"/>
        </a:p>
      </dgm:t>
    </dgm:pt>
    <dgm:pt modelId="{A05B59A3-DFE6-4EE1-AA07-1400610BD32E}" type="parTrans" cxnId="{ECB0CB28-A123-48F4-9A97-79BDD8C9A944}">
      <dgm:prSet/>
      <dgm:spPr/>
    </dgm:pt>
    <dgm:pt modelId="{1C0B0B80-D9EE-4D2A-B507-091794883D6E}" type="sibTrans" cxnId="{ECB0CB28-A123-48F4-9A97-79BDD8C9A944}">
      <dgm:prSet/>
      <dgm:spPr/>
    </dgm:pt>
    <dgm:pt modelId="{BB5AFEC2-D84C-41D9-9F25-C7B6C809DDDE}" type="asst">
      <dgm:prSet/>
      <dgm:spPr/>
      <dgm:t>
        <a:bodyPr/>
        <a:lstStyle/>
        <a:p>
          <a:pPr marR="0" algn="l" rtl="0"/>
          <a:r>
            <a:rPr lang="en-US" b="0" i="0" u="none" strike="noStrike" baseline="0" smtClean="0">
              <a:latin typeface="Times New Roman"/>
            </a:rPr>
            <a:t>-</a:t>
          </a:r>
          <a:endParaRPr lang="en-US" smtClean="0"/>
        </a:p>
      </dgm:t>
    </dgm:pt>
    <dgm:pt modelId="{12641C8D-DF3C-4F3C-9518-F03D1F18B70E}" type="parTrans" cxnId="{FFC01B77-CC1A-408E-85C5-CD388CB1EF92}">
      <dgm:prSet/>
      <dgm:spPr/>
    </dgm:pt>
    <dgm:pt modelId="{3EE6087E-B4F3-4680-A139-074D2980CDAA}" type="sibTrans" cxnId="{FFC01B77-CC1A-408E-85C5-CD388CB1EF92}">
      <dgm:prSet/>
      <dgm:spPr/>
    </dgm:pt>
    <dgm:pt modelId="{973E857E-E674-4993-A58E-8032B647D064}">
      <dgm:prSet/>
      <dgm:spPr/>
      <dgm:t>
        <a:bodyPr/>
        <a:lstStyle/>
        <a:p>
          <a:pPr marR="0" algn="l" rtl="0"/>
          <a:r>
            <a:rPr lang="en-US" b="0" i="0" u="none" strike="noStrike" baseline="0" smtClean="0">
              <a:latin typeface="Times New Roman"/>
            </a:rPr>
            <a:t>-</a:t>
          </a:r>
          <a:endParaRPr lang="en-US" smtClean="0"/>
        </a:p>
      </dgm:t>
    </dgm:pt>
    <dgm:pt modelId="{471725E6-91FA-48E4-8BCD-8B1245F52C4D}" type="parTrans" cxnId="{842049E1-2E7B-4096-98D1-091B8EC70767}">
      <dgm:prSet/>
      <dgm:spPr/>
    </dgm:pt>
    <dgm:pt modelId="{4781DEDD-653F-4EF6-82F8-CD0BB0703BAD}" type="sibTrans" cxnId="{842049E1-2E7B-4096-98D1-091B8EC70767}">
      <dgm:prSet/>
      <dgm:spPr/>
    </dgm:pt>
    <dgm:pt modelId="{6268EFF0-2E8C-4C0E-9118-5252ACEE01DF}" type="asst">
      <dgm:prSet/>
      <dgm:spPr/>
      <dgm:t>
        <a:bodyPr/>
        <a:lstStyle/>
        <a:p>
          <a:pPr marR="0" algn="l" rtl="0"/>
          <a:r>
            <a:rPr lang="en-US" b="0" i="0" u="none" strike="noStrike" baseline="0" smtClean="0">
              <a:latin typeface="Times New Roman"/>
            </a:rPr>
            <a:t>-</a:t>
          </a:r>
          <a:endParaRPr lang="en-US" smtClean="0"/>
        </a:p>
      </dgm:t>
    </dgm:pt>
    <dgm:pt modelId="{3F9FD205-3E76-4AB6-9254-7DFE24E09C9D}" type="parTrans" cxnId="{98CC8B1B-39CD-40E3-A0DF-78BECE6095A4}">
      <dgm:prSet/>
      <dgm:spPr/>
    </dgm:pt>
    <dgm:pt modelId="{98D6FE79-CAE1-4C42-95EC-4ECB31CD6133}" type="sibTrans" cxnId="{98CC8B1B-39CD-40E3-A0DF-78BECE6095A4}">
      <dgm:prSet/>
      <dgm:spPr/>
    </dgm:pt>
    <dgm:pt modelId="{AA0BB35B-B6E7-4A5F-B3D6-F8F00295F107}">
      <dgm:prSet/>
      <dgm:spPr/>
      <dgm:t>
        <a:bodyPr/>
        <a:lstStyle/>
        <a:p>
          <a:pPr marR="0" algn="l" rtl="0"/>
          <a:r>
            <a:rPr lang="en-US" b="0" i="0" u="none" strike="noStrike" baseline="0" smtClean="0">
              <a:latin typeface="Times New Roman"/>
            </a:rPr>
            <a:t>-</a:t>
          </a:r>
          <a:endParaRPr lang="en-US" smtClean="0"/>
        </a:p>
      </dgm:t>
    </dgm:pt>
    <dgm:pt modelId="{7D984500-CADC-4814-9387-B1B6D2BFB4E5}" type="parTrans" cxnId="{CAC1763A-3848-470E-B35B-733F70E78CCB}">
      <dgm:prSet/>
      <dgm:spPr/>
    </dgm:pt>
    <dgm:pt modelId="{EB3E947E-5AF2-4C34-B617-0ABB544F7A78}" type="sibTrans" cxnId="{CAC1763A-3848-470E-B35B-733F70E78CCB}">
      <dgm:prSet/>
      <dgm:spPr/>
    </dgm:pt>
    <dgm:pt modelId="{88838A1D-5836-4315-AEFC-A40D5CEDED18}" type="asst">
      <dgm:prSet/>
      <dgm:spPr/>
      <dgm:t>
        <a:bodyPr/>
        <a:lstStyle/>
        <a:p>
          <a:pPr marR="0" algn="l" rtl="0"/>
          <a:r>
            <a:rPr lang="en-US" b="0" i="0" u="none" strike="noStrike" baseline="0" smtClean="0">
              <a:latin typeface="Times New Roman"/>
            </a:rPr>
            <a:t>-</a:t>
          </a:r>
          <a:endParaRPr lang="en-US" smtClean="0"/>
        </a:p>
      </dgm:t>
    </dgm:pt>
    <dgm:pt modelId="{F1CB2C89-8FD6-4360-AB4F-2FD4EF6F544B}" type="parTrans" cxnId="{81E78AEE-C090-4536-AB93-AD1331EDD717}">
      <dgm:prSet/>
      <dgm:spPr/>
    </dgm:pt>
    <dgm:pt modelId="{CA15A71E-9E15-42CD-8250-5C69F4AF44C2}" type="sibTrans" cxnId="{81E78AEE-C090-4536-AB93-AD1331EDD717}">
      <dgm:prSet/>
      <dgm:spPr/>
    </dgm:pt>
    <dgm:pt modelId="{F8B2DFE9-AFDC-4ACD-B645-B9E357BB86EA}" type="pres">
      <dgm:prSet presAssocID="{56F49EB1-75C9-4C8E-87A9-31AF6991ACD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E62BDCD-62B2-4114-9554-9FB6682015E7}" type="pres">
      <dgm:prSet presAssocID="{86BD704F-D9B7-4ADC-9403-C8164D0C4A10}" presName="hierRoot1" presStyleCnt="0">
        <dgm:presLayoutVars>
          <dgm:hierBranch/>
        </dgm:presLayoutVars>
      </dgm:prSet>
      <dgm:spPr/>
    </dgm:pt>
    <dgm:pt modelId="{F1E7F0E3-F184-48A5-9F57-BA2FB01B2FD7}" type="pres">
      <dgm:prSet presAssocID="{86BD704F-D9B7-4ADC-9403-C8164D0C4A10}" presName="rootComposite1" presStyleCnt="0"/>
      <dgm:spPr/>
    </dgm:pt>
    <dgm:pt modelId="{2A6705B8-0B18-4ED1-B7B0-E6E562C65F3F}" type="pres">
      <dgm:prSet presAssocID="{86BD704F-D9B7-4ADC-9403-C8164D0C4A10}" presName="rootText1" presStyleLbl="node0" presStyleIdx="0" presStyleCnt="1">
        <dgm:presLayoutVars>
          <dgm:chPref val="3"/>
        </dgm:presLayoutVars>
      </dgm:prSet>
      <dgm:spPr/>
    </dgm:pt>
    <dgm:pt modelId="{AC091842-8B0D-4B3E-8F69-7C56C213A900}" type="pres">
      <dgm:prSet presAssocID="{86BD704F-D9B7-4ADC-9403-C8164D0C4A10}" presName="rootConnector1" presStyleLbl="node1" presStyleIdx="0" presStyleCnt="0"/>
      <dgm:spPr/>
    </dgm:pt>
    <dgm:pt modelId="{B49BF8E1-23E6-4DB3-B520-429166042D50}" type="pres">
      <dgm:prSet presAssocID="{86BD704F-D9B7-4ADC-9403-C8164D0C4A10}" presName="hierChild2" presStyleCnt="0"/>
      <dgm:spPr/>
    </dgm:pt>
    <dgm:pt modelId="{BF45DFCF-D293-46B9-AC6F-16F8B3266D90}" type="pres">
      <dgm:prSet presAssocID="{A05B59A3-DFE6-4EE1-AA07-1400610BD32E}" presName="Name35" presStyleLbl="parChTrans1D2" presStyleIdx="0" presStyleCnt="3"/>
      <dgm:spPr/>
    </dgm:pt>
    <dgm:pt modelId="{98675FC7-90EF-4C26-B3E0-E0F8B181218C}" type="pres">
      <dgm:prSet presAssocID="{934B6496-993F-44F6-A164-676811113B7B}" presName="hierRoot2" presStyleCnt="0">
        <dgm:presLayoutVars>
          <dgm:hierBranch/>
        </dgm:presLayoutVars>
      </dgm:prSet>
      <dgm:spPr/>
    </dgm:pt>
    <dgm:pt modelId="{72322AE3-51FE-41CA-AA3C-1872C7135447}" type="pres">
      <dgm:prSet presAssocID="{934B6496-993F-44F6-A164-676811113B7B}" presName="rootComposite" presStyleCnt="0"/>
      <dgm:spPr/>
    </dgm:pt>
    <dgm:pt modelId="{F8607E88-43EC-4C2D-91FD-1ACE41BE41F8}" type="pres">
      <dgm:prSet presAssocID="{934B6496-993F-44F6-A164-676811113B7B}" presName="rootText" presStyleLbl="node2" presStyleIdx="0" presStyleCnt="3">
        <dgm:presLayoutVars>
          <dgm:chPref val="3"/>
        </dgm:presLayoutVars>
      </dgm:prSet>
      <dgm:spPr/>
    </dgm:pt>
    <dgm:pt modelId="{8EF02966-7CD8-42DD-9D79-83DD40E5B9C9}" type="pres">
      <dgm:prSet presAssocID="{934B6496-993F-44F6-A164-676811113B7B}" presName="rootConnector" presStyleLbl="node2" presStyleIdx="0" presStyleCnt="3"/>
      <dgm:spPr/>
    </dgm:pt>
    <dgm:pt modelId="{5604FEF8-1A30-473E-BB0B-F15A406E6F33}" type="pres">
      <dgm:prSet presAssocID="{934B6496-993F-44F6-A164-676811113B7B}" presName="hierChild4" presStyleCnt="0"/>
      <dgm:spPr/>
    </dgm:pt>
    <dgm:pt modelId="{3BD80A19-F732-4A8F-B74B-659EAD3CEB52}" type="pres">
      <dgm:prSet presAssocID="{934B6496-993F-44F6-A164-676811113B7B}" presName="hierChild5" presStyleCnt="0"/>
      <dgm:spPr/>
    </dgm:pt>
    <dgm:pt modelId="{6AFBC06E-B57D-4DF4-85C3-DA74C7A5BEE6}" type="pres">
      <dgm:prSet presAssocID="{12641C8D-DF3C-4F3C-9518-F03D1F18B70E}" presName="Name111" presStyleLbl="parChTrans1D3" presStyleIdx="0" presStyleCnt="3"/>
      <dgm:spPr/>
    </dgm:pt>
    <dgm:pt modelId="{FA91A518-E07D-4D55-A9A6-36BE066ADDE3}" type="pres">
      <dgm:prSet presAssocID="{BB5AFEC2-D84C-41D9-9F25-C7B6C809DDDE}" presName="hierRoot3" presStyleCnt="0">
        <dgm:presLayoutVars>
          <dgm:hierBranch/>
        </dgm:presLayoutVars>
      </dgm:prSet>
      <dgm:spPr/>
    </dgm:pt>
    <dgm:pt modelId="{E60434B5-1457-47A1-9656-580BAC2169F1}" type="pres">
      <dgm:prSet presAssocID="{BB5AFEC2-D84C-41D9-9F25-C7B6C809DDDE}" presName="rootComposite3" presStyleCnt="0"/>
      <dgm:spPr/>
    </dgm:pt>
    <dgm:pt modelId="{2CA218DD-DAB9-4A94-BB8B-3ECC47775D0A}" type="pres">
      <dgm:prSet presAssocID="{BB5AFEC2-D84C-41D9-9F25-C7B6C809DDDE}" presName="rootText3" presStyleLbl="asst2" presStyleIdx="0" presStyleCnt="3">
        <dgm:presLayoutVars>
          <dgm:chPref val="3"/>
        </dgm:presLayoutVars>
      </dgm:prSet>
      <dgm:spPr/>
    </dgm:pt>
    <dgm:pt modelId="{C4C0B164-EB2C-468C-B728-F1350D4ADD06}" type="pres">
      <dgm:prSet presAssocID="{BB5AFEC2-D84C-41D9-9F25-C7B6C809DDDE}" presName="rootConnector3" presStyleLbl="asst2" presStyleIdx="0" presStyleCnt="3"/>
      <dgm:spPr/>
    </dgm:pt>
    <dgm:pt modelId="{DD0D8B38-E349-4886-A8A8-A5B8A3A8070B}" type="pres">
      <dgm:prSet presAssocID="{BB5AFEC2-D84C-41D9-9F25-C7B6C809DDDE}" presName="hierChild6" presStyleCnt="0"/>
      <dgm:spPr/>
    </dgm:pt>
    <dgm:pt modelId="{B6507F89-9E48-4130-8DA3-CB0CC786D008}" type="pres">
      <dgm:prSet presAssocID="{BB5AFEC2-D84C-41D9-9F25-C7B6C809DDDE}" presName="hierChild7" presStyleCnt="0"/>
      <dgm:spPr/>
    </dgm:pt>
    <dgm:pt modelId="{233A8D35-C006-4DB9-B561-7C2039B37403}" type="pres">
      <dgm:prSet presAssocID="{471725E6-91FA-48E4-8BCD-8B1245F52C4D}" presName="Name35" presStyleLbl="parChTrans1D2" presStyleIdx="1" presStyleCnt="3"/>
      <dgm:spPr/>
    </dgm:pt>
    <dgm:pt modelId="{DE840DC8-2F0D-4DA6-B1F6-0F4C8E4C4453}" type="pres">
      <dgm:prSet presAssocID="{973E857E-E674-4993-A58E-8032B647D064}" presName="hierRoot2" presStyleCnt="0">
        <dgm:presLayoutVars>
          <dgm:hierBranch/>
        </dgm:presLayoutVars>
      </dgm:prSet>
      <dgm:spPr/>
    </dgm:pt>
    <dgm:pt modelId="{949F2FA6-0F73-4892-8862-2E6D02BAC37A}" type="pres">
      <dgm:prSet presAssocID="{973E857E-E674-4993-A58E-8032B647D064}" presName="rootComposite" presStyleCnt="0"/>
      <dgm:spPr/>
    </dgm:pt>
    <dgm:pt modelId="{FA6143D8-F4CF-47FD-9696-3DC79D594DB3}" type="pres">
      <dgm:prSet presAssocID="{973E857E-E674-4993-A58E-8032B647D064}" presName="rootText" presStyleLbl="node2" presStyleIdx="1" presStyleCnt="3">
        <dgm:presLayoutVars>
          <dgm:chPref val="3"/>
        </dgm:presLayoutVars>
      </dgm:prSet>
      <dgm:spPr/>
    </dgm:pt>
    <dgm:pt modelId="{3FA80831-8677-4203-B26C-3A39F786A6E3}" type="pres">
      <dgm:prSet presAssocID="{973E857E-E674-4993-A58E-8032B647D064}" presName="rootConnector" presStyleLbl="node2" presStyleIdx="1" presStyleCnt="3"/>
      <dgm:spPr/>
    </dgm:pt>
    <dgm:pt modelId="{57527C23-A6ED-4E99-99FD-0B6E5D76571E}" type="pres">
      <dgm:prSet presAssocID="{973E857E-E674-4993-A58E-8032B647D064}" presName="hierChild4" presStyleCnt="0"/>
      <dgm:spPr/>
    </dgm:pt>
    <dgm:pt modelId="{476882F6-ED99-42A4-8291-6DC87464FFE2}" type="pres">
      <dgm:prSet presAssocID="{973E857E-E674-4993-A58E-8032B647D064}" presName="hierChild5" presStyleCnt="0"/>
      <dgm:spPr/>
    </dgm:pt>
    <dgm:pt modelId="{4783C694-2CA8-4AB7-9C88-0BF9DC665AB7}" type="pres">
      <dgm:prSet presAssocID="{3F9FD205-3E76-4AB6-9254-7DFE24E09C9D}" presName="Name111" presStyleLbl="parChTrans1D3" presStyleIdx="1" presStyleCnt="3"/>
      <dgm:spPr/>
    </dgm:pt>
    <dgm:pt modelId="{D96DD017-1816-4339-BF10-C3BFBE06E8A5}" type="pres">
      <dgm:prSet presAssocID="{6268EFF0-2E8C-4C0E-9118-5252ACEE01DF}" presName="hierRoot3" presStyleCnt="0">
        <dgm:presLayoutVars>
          <dgm:hierBranch/>
        </dgm:presLayoutVars>
      </dgm:prSet>
      <dgm:spPr/>
    </dgm:pt>
    <dgm:pt modelId="{C2DE9850-5D8D-43AF-95CD-2B563F757D30}" type="pres">
      <dgm:prSet presAssocID="{6268EFF0-2E8C-4C0E-9118-5252ACEE01DF}" presName="rootComposite3" presStyleCnt="0"/>
      <dgm:spPr/>
    </dgm:pt>
    <dgm:pt modelId="{68CD41D3-2E8D-46B9-8B19-79EF25EE0638}" type="pres">
      <dgm:prSet presAssocID="{6268EFF0-2E8C-4C0E-9118-5252ACEE01DF}" presName="rootText3" presStyleLbl="asst2" presStyleIdx="1" presStyleCnt="3">
        <dgm:presLayoutVars>
          <dgm:chPref val="3"/>
        </dgm:presLayoutVars>
      </dgm:prSet>
      <dgm:spPr/>
    </dgm:pt>
    <dgm:pt modelId="{36BC165D-2C60-4004-BC8E-72CD5F7E8B5E}" type="pres">
      <dgm:prSet presAssocID="{6268EFF0-2E8C-4C0E-9118-5252ACEE01DF}" presName="rootConnector3" presStyleLbl="asst2" presStyleIdx="1" presStyleCnt="3"/>
      <dgm:spPr/>
    </dgm:pt>
    <dgm:pt modelId="{92025DB1-2E8F-433D-BF0C-3EEF407A2877}" type="pres">
      <dgm:prSet presAssocID="{6268EFF0-2E8C-4C0E-9118-5252ACEE01DF}" presName="hierChild6" presStyleCnt="0"/>
      <dgm:spPr/>
    </dgm:pt>
    <dgm:pt modelId="{B5DD5069-9380-41AD-848F-6998863B4393}" type="pres">
      <dgm:prSet presAssocID="{6268EFF0-2E8C-4C0E-9118-5252ACEE01DF}" presName="hierChild7" presStyleCnt="0"/>
      <dgm:spPr/>
    </dgm:pt>
    <dgm:pt modelId="{8A6EB62F-0321-4042-A580-39DCD2456915}" type="pres">
      <dgm:prSet presAssocID="{7D984500-CADC-4814-9387-B1B6D2BFB4E5}" presName="Name35" presStyleLbl="parChTrans1D2" presStyleIdx="2" presStyleCnt="3"/>
      <dgm:spPr/>
    </dgm:pt>
    <dgm:pt modelId="{2AF50C74-BF2F-4CA6-AE38-85875608E305}" type="pres">
      <dgm:prSet presAssocID="{AA0BB35B-B6E7-4A5F-B3D6-F8F00295F107}" presName="hierRoot2" presStyleCnt="0">
        <dgm:presLayoutVars>
          <dgm:hierBranch/>
        </dgm:presLayoutVars>
      </dgm:prSet>
      <dgm:spPr/>
    </dgm:pt>
    <dgm:pt modelId="{55513BBF-3941-4363-8391-23AD2D24B0A7}" type="pres">
      <dgm:prSet presAssocID="{AA0BB35B-B6E7-4A5F-B3D6-F8F00295F107}" presName="rootComposite" presStyleCnt="0"/>
      <dgm:spPr/>
    </dgm:pt>
    <dgm:pt modelId="{8ADE8793-C0FC-4E2B-B746-5064653A8F98}" type="pres">
      <dgm:prSet presAssocID="{AA0BB35B-B6E7-4A5F-B3D6-F8F00295F107}" presName="rootText" presStyleLbl="node2" presStyleIdx="2" presStyleCnt="3">
        <dgm:presLayoutVars>
          <dgm:chPref val="3"/>
        </dgm:presLayoutVars>
      </dgm:prSet>
      <dgm:spPr/>
    </dgm:pt>
    <dgm:pt modelId="{C8134C4A-D947-4DA5-86C2-47775D00180A}" type="pres">
      <dgm:prSet presAssocID="{AA0BB35B-B6E7-4A5F-B3D6-F8F00295F107}" presName="rootConnector" presStyleLbl="node2" presStyleIdx="2" presStyleCnt="3"/>
      <dgm:spPr/>
    </dgm:pt>
    <dgm:pt modelId="{06C3DE58-D40C-4B91-8CAA-4ED8B1C37305}" type="pres">
      <dgm:prSet presAssocID="{AA0BB35B-B6E7-4A5F-B3D6-F8F00295F107}" presName="hierChild4" presStyleCnt="0"/>
      <dgm:spPr/>
    </dgm:pt>
    <dgm:pt modelId="{F62820C6-7C18-4226-ACBD-AAABE886064F}" type="pres">
      <dgm:prSet presAssocID="{AA0BB35B-B6E7-4A5F-B3D6-F8F00295F107}" presName="hierChild5" presStyleCnt="0"/>
      <dgm:spPr/>
    </dgm:pt>
    <dgm:pt modelId="{B4A77324-0113-4F99-8AEE-68876F868EDB}" type="pres">
      <dgm:prSet presAssocID="{F1CB2C89-8FD6-4360-AB4F-2FD4EF6F544B}" presName="Name111" presStyleLbl="parChTrans1D3" presStyleIdx="2" presStyleCnt="3"/>
      <dgm:spPr/>
    </dgm:pt>
    <dgm:pt modelId="{46195A7F-1082-4F8A-94DF-5D92AB74BB85}" type="pres">
      <dgm:prSet presAssocID="{88838A1D-5836-4315-AEFC-A40D5CEDED18}" presName="hierRoot3" presStyleCnt="0">
        <dgm:presLayoutVars>
          <dgm:hierBranch/>
        </dgm:presLayoutVars>
      </dgm:prSet>
      <dgm:spPr/>
    </dgm:pt>
    <dgm:pt modelId="{7C367953-FF99-42E6-BCD4-51E381A695CC}" type="pres">
      <dgm:prSet presAssocID="{88838A1D-5836-4315-AEFC-A40D5CEDED18}" presName="rootComposite3" presStyleCnt="0"/>
      <dgm:spPr/>
    </dgm:pt>
    <dgm:pt modelId="{241038FF-4626-4799-ADD6-A6F778ED7623}" type="pres">
      <dgm:prSet presAssocID="{88838A1D-5836-4315-AEFC-A40D5CEDED18}" presName="rootText3" presStyleLbl="asst2" presStyleIdx="2" presStyleCnt="3">
        <dgm:presLayoutVars>
          <dgm:chPref val="3"/>
        </dgm:presLayoutVars>
      </dgm:prSet>
      <dgm:spPr/>
    </dgm:pt>
    <dgm:pt modelId="{45AD3136-D2D6-4898-9CE8-170E99DA68A3}" type="pres">
      <dgm:prSet presAssocID="{88838A1D-5836-4315-AEFC-A40D5CEDED18}" presName="rootConnector3" presStyleLbl="asst2" presStyleIdx="2" presStyleCnt="3"/>
      <dgm:spPr/>
    </dgm:pt>
    <dgm:pt modelId="{2B636E5E-CF97-4807-9F3B-5302F99DF6B3}" type="pres">
      <dgm:prSet presAssocID="{88838A1D-5836-4315-AEFC-A40D5CEDED18}" presName="hierChild6" presStyleCnt="0"/>
      <dgm:spPr/>
    </dgm:pt>
    <dgm:pt modelId="{784F37AB-6D56-4356-899A-7627F42C04D6}" type="pres">
      <dgm:prSet presAssocID="{88838A1D-5836-4315-AEFC-A40D5CEDED18}" presName="hierChild7" presStyleCnt="0"/>
      <dgm:spPr/>
    </dgm:pt>
    <dgm:pt modelId="{89DE0FCC-ACAA-4E52-8E96-32E72BB72F4D}" type="pres">
      <dgm:prSet presAssocID="{86BD704F-D9B7-4ADC-9403-C8164D0C4A10}" presName="hierChild3" presStyleCnt="0"/>
      <dgm:spPr/>
    </dgm:pt>
  </dgm:ptLst>
  <dgm:cxnLst>
    <dgm:cxn modelId="{48EE7A5B-946A-4053-84A2-0353BA49CF67}" type="presOf" srcId="{56F49EB1-75C9-4C8E-87A9-31AF6991ACD9}" destId="{F8B2DFE9-AFDC-4ACD-B645-B9E357BB86EA}" srcOrd="0" destOrd="0" presId="urn:microsoft.com/office/officeart/2005/8/layout/orgChart1"/>
    <dgm:cxn modelId="{D4FB6372-CE5B-42D2-B2B1-605DE271CF1A}" type="presOf" srcId="{471725E6-91FA-48E4-8BCD-8B1245F52C4D}" destId="{233A8D35-C006-4DB9-B561-7C2039B37403}" srcOrd="0" destOrd="0" presId="urn:microsoft.com/office/officeart/2005/8/layout/orgChart1"/>
    <dgm:cxn modelId="{55A6B02D-A787-4F5C-ABA1-752C382DEB93}" srcId="{56F49EB1-75C9-4C8E-87A9-31AF6991ACD9}" destId="{86BD704F-D9B7-4ADC-9403-C8164D0C4A10}" srcOrd="0" destOrd="0" parTransId="{E69524C4-4AD8-4E1E-9EA1-D9B754E71027}" sibTransId="{AE22DBDA-73A4-4969-A83E-93A8FFAA27C1}"/>
    <dgm:cxn modelId="{FE0614CE-D365-47F2-B9CF-B6D5A0AA106A}" type="presOf" srcId="{934B6496-993F-44F6-A164-676811113B7B}" destId="{8EF02966-7CD8-42DD-9D79-83DD40E5B9C9}" srcOrd="1" destOrd="0" presId="urn:microsoft.com/office/officeart/2005/8/layout/orgChart1"/>
    <dgm:cxn modelId="{4EDF3491-AC45-4060-9BC4-B25191DDE140}" type="presOf" srcId="{BB5AFEC2-D84C-41D9-9F25-C7B6C809DDDE}" destId="{2CA218DD-DAB9-4A94-BB8B-3ECC47775D0A}" srcOrd="0" destOrd="0" presId="urn:microsoft.com/office/officeart/2005/8/layout/orgChart1"/>
    <dgm:cxn modelId="{B15EBFC4-EE1C-4F68-A89B-0726D6D22CDA}" type="presOf" srcId="{AA0BB35B-B6E7-4A5F-B3D6-F8F00295F107}" destId="{8ADE8793-C0FC-4E2B-B746-5064653A8F98}" srcOrd="0" destOrd="0" presId="urn:microsoft.com/office/officeart/2005/8/layout/orgChart1"/>
    <dgm:cxn modelId="{041FB3FB-8498-4BAE-88C9-2771F944CB83}" type="presOf" srcId="{973E857E-E674-4993-A58E-8032B647D064}" destId="{FA6143D8-F4CF-47FD-9696-3DC79D594DB3}" srcOrd="0" destOrd="0" presId="urn:microsoft.com/office/officeart/2005/8/layout/orgChart1"/>
    <dgm:cxn modelId="{FE18BF1B-DB4F-4043-BD9B-EDA14E3AE80E}" type="presOf" srcId="{12641C8D-DF3C-4F3C-9518-F03D1F18B70E}" destId="{6AFBC06E-B57D-4DF4-85C3-DA74C7A5BEE6}" srcOrd="0" destOrd="0" presId="urn:microsoft.com/office/officeart/2005/8/layout/orgChart1"/>
    <dgm:cxn modelId="{11090284-DD8F-4DA7-86EB-834B352752B7}" type="presOf" srcId="{934B6496-993F-44F6-A164-676811113B7B}" destId="{F8607E88-43EC-4C2D-91FD-1ACE41BE41F8}" srcOrd="0" destOrd="0" presId="urn:microsoft.com/office/officeart/2005/8/layout/orgChart1"/>
    <dgm:cxn modelId="{91F48E35-28C9-43F3-9CD3-9D50A3ABB1DD}" type="presOf" srcId="{86BD704F-D9B7-4ADC-9403-C8164D0C4A10}" destId="{AC091842-8B0D-4B3E-8F69-7C56C213A900}" srcOrd="1" destOrd="0" presId="urn:microsoft.com/office/officeart/2005/8/layout/orgChart1"/>
    <dgm:cxn modelId="{4D5164E9-4EF3-4B90-A8DF-AFDFE907DCAA}" type="presOf" srcId="{3F9FD205-3E76-4AB6-9254-7DFE24E09C9D}" destId="{4783C694-2CA8-4AB7-9C88-0BF9DC665AB7}" srcOrd="0" destOrd="0" presId="urn:microsoft.com/office/officeart/2005/8/layout/orgChart1"/>
    <dgm:cxn modelId="{98CC8B1B-39CD-40E3-A0DF-78BECE6095A4}" srcId="{973E857E-E674-4993-A58E-8032B647D064}" destId="{6268EFF0-2E8C-4C0E-9118-5252ACEE01DF}" srcOrd="0" destOrd="0" parTransId="{3F9FD205-3E76-4AB6-9254-7DFE24E09C9D}" sibTransId="{98D6FE79-CAE1-4C42-95EC-4ECB31CD6133}"/>
    <dgm:cxn modelId="{7AD15D85-EE2C-4529-9DDD-72537AEB677B}" type="presOf" srcId="{973E857E-E674-4993-A58E-8032B647D064}" destId="{3FA80831-8677-4203-B26C-3A39F786A6E3}" srcOrd="1" destOrd="0" presId="urn:microsoft.com/office/officeart/2005/8/layout/orgChart1"/>
    <dgm:cxn modelId="{1BC6DFB6-E813-4436-984F-3402ECE7CA40}" type="presOf" srcId="{6268EFF0-2E8C-4C0E-9118-5252ACEE01DF}" destId="{36BC165D-2C60-4004-BC8E-72CD5F7E8B5E}" srcOrd="1" destOrd="0" presId="urn:microsoft.com/office/officeart/2005/8/layout/orgChart1"/>
    <dgm:cxn modelId="{A0C3C045-7A59-4C5B-83BD-88A389D97611}" type="presOf" srcId="{BB5AFEC2-D84C-41D9-9F25-C7B6C809DDDE}" destId="{C4C0B164-EB2C-468C-B728-F1350D4ADD06}" srcOrd="1" destOrd="0" presId="urn:microsoft.com/office/officeart/2005/8/layout/orgChart1"/>
    <dgm:cxn modelId="{0D222C99-6091-4AD6-B1A0-19DF650D5533}" type="presOf" srcId="{7D984500-CADC-4814-9387-B1B6D2BFB4E5}" destId="{8A6EB62F-0321-4042-A580-39DCD2456915}" srcOrd="0" destOrd="0" presId="urn:microsoft.com/office/officeart/2005/8/layout/orgChart1"/>
    <dgm:cxn modelId="{842049E1-2E7B-4096-98D1-091B8EC70767}" srcId="{86BD704F-D9B7-4ADC-9403-C8164D0C4A10}" destId="{973E857E-E674-4993-A58E-8032B647D064}" srcOrd="1" destOrd="0" parTransId="{471725E6-91FA-48E4-8BCD-8B1245F52C4D}" sibTransId="{4781DEDD-653F-4EF6-82F8-CD0BB0703BAD}"/>
    <dgm:cxn modelId="{94D5D899-BF67-40CC-A5D1-16E9C1445AE0}" type="presOf" srcId="{88838A1D-5836-4315-AEFC-A40D5CEDED18}" destId="{241038FF-4626-4799-ADD6-A6F778ED7623}" srcOrd="0" destOrd="0" presId="urn:microsoft.com/office/officeart/2005/8/layout/orgChart1"/>
    <dgm:cxn modelId="{ECB0CB28-A123-48F4-9A97-79BDD8C9A944}" srcId="{86BD704F-D9B7-4ADC-9403-C8164D0C4A10}" destId="{934B6496-993F-44F6-A164-676811113B7B}" srcOrd="0" destOrd="0" parTransId="{A05B59A3-DFE6-4EE1-AA07-1400610BD32E}" sibTransId="{1C0B0B80-D9EE-4D2A-B507-091794883D6E}"/>
    <dgm:cxn modelId="{81E78AEE-C090-4536-AB93-AD1331EDD717}" srcId="{AA0BB35B-B6E7-4A5F-B3D6-F8F00295F107}" destId="{88838A1D-5836-4315-AEFC-A40D5CEDED18}" srcOrd="0" destOrd="0" parTransId="{F1CB2C89-8FD6-4360-AB4F-2FD4EF6F544B}" sibTransId="{CA15A71E-9E15-42CD-8250-5C69F4AF44C2}"/>
    <dgm:cxn modelId="{CAC1763A-3848-470E-B35B-733F70E78CCB}" srcId="{86BD704F-D9B7-4ADC-9403-C8164D0C4A10}" destId="{AA0BB35B-B6E7-4A5F-B3D6-F8F00295F107}" srcOrd="2" destOrd="0" parTransId="{7D984500-CADC-4814-9387-B1B6D2BFB4E5}" sibTransId="{EB3E947E-5AF2-4C34-B617-0ABB544F7A78}"/>
    <dgm:cxn modelId="{33BDD1CA-0339-412C-8369-E776D61EAED7}" type="presOf" srcId="{6268EFF0-2E8C-4C0E-9118-5252ACEE01DF}" destId="{68CD41D3-2E8D-46B9-8B19-79EF25EE0638}" srcOrd="0" destOrd="0" presId="urn:microsoft.com/office/officeart/2005/8/layout/orgChart1"/>
    <dgm:cxn modelId="{FE85A1A1-99AF-4951-8E4F-35FA7EC6DDC5}" type="presOf" srcId="{AA0BB35B-B6E7-4A5F-B3D6-F8F00295F107}" destId="{C8134C4A-D947-4DA5-86C2-47775D00180A}" srcOrd="1" destOrd="0" presId="urn:microsoft.com/office/officeart/2005/8/layout/orgChart1"/>
    <dgm:cxn modelId="{EB93F82D-7001-436D-8251-AF51AAC1439C}" type="presOf" srcId="{88838A1D-5836-4315-AEFC-A40D5CEDED18}" destId="{45AD3136-D2D6-4898-9CE8-170E99DA68A3}" srcOrd="1" destOrd="0" presId="urn:microsoft.com/office/officeart/2005/8/layout/orgChart1"/>
    <dgm:cxn modelId="{FFC01B77-CC1A-408E-85C5-CD388CB1EF92}" srcId="{934B6496-993F-44F6-A164-676811113B7B}" destId="{BB5AFEC2-D84C-41D9-9F25-C7B6C809DDDE}" srcOrd="0" destOrd="0" parTransId="{12641C8D-DF3C-4F3C-9518-F03D1F18B70E}" sibTransId="{3EE6087E-B4F3-4680-A139-074D2980CDAA}"/>
    <dgm:cxn modelId="{6362A5BF-A146-471B-B9A9-9C15A51DF39E}" type="presOf" srcId="{86BD704F-D9B7-4ADC-9403-C8164D0C4A10}" destId="{2A6705B8-0B18-4ED1-B7B0-E6E562C65F3F}" srcOrd="0" destOrd="0" presId="urn:microsoft.com/office/officeart/2005/8/layout/orgChart1"/>
    <dgm:cxn modelId="{A8A5C2A2-6BCD-4176-AB4E-92EB57A032D1}" type="presOf" srcId="{F1CB2C89-8FD6-4360-AB4F-2FD4EF6F544B}" destId="{B4A77324-0113-4F99-8AEE-68876F868EDB}" srcOrd="0" destOrd="0" presId="urn:microsoft.com/office/officeart/2005/8/layout/orgChart1"/>
    <dgm:cxn modelId="{5DF0EA87-644E-49AC-AD21-89346E448861}" type="presOf" srcId="{A05B59A3-DFE6-4EE1-AA07-1400610BD32E}" destId="{BF45DFCF-D293-46B9-AC6F-16F8B3266D90}" srcOrd="0" destOrd="0" presId="urn:microsoft.com/office/officeart/2005/8/layout/orgChart1"/>
    <dgm:cxn modelId="{18E03175-7872-4070-91C3-C198DBDE1FE9}" type="presParOf" srcId="{F8B2DFE9-AFDC-4ACD-B645-B9E357BB86EA}" destId="{8E62BDCD-62B2-4114-9554-9FB6682015E7}" srcOrd="0" destOrd="0" presId="urn:microsoft.com/office/officeart/2005/8/layout/orgChart1"/>
    <dgm:cxn modelId="{B1F6C437-6222-4E0A-8D51-564C7D2953B5}" type="presParOf" srcId="{8E62BDCD-62B2-4114-9554-9FB6682015E7}" destId="{F1E7F0E3-F184-48A5-9F57-BA2FB01B2FD7}" srcOrd="0" destOrd="0" presId="urn:microsoft.com/office/officeart/2005/8/layout/orgChart1"/>
    <dgm:cxn modelId="{9EF7774B-F6AD-478B-A4C0-B4067E005956}" type="presParOf" srcId="{F1E7F0E3-F184-48A5-9F57-BA2FB01B2FD7}" destId="{2A6705B8-0B18-4ED1-B7B0-E6E562C65F3F}" srcOrd="0" destOrd="0" presId="urn:microsoft.com/office/officeart/2005/8/layout/orgChart1"/>
    <dgm:cxn modelId="{72015F47-6CFD-4405-9148-3A73413740ED}" type="presParOf" srcId="{F1E7F0E3-F184-48A5-9F57-BA2FB01B2FD7}" destId="{AC091842-8B0D-4B3E-8F69-7C56C213A900}" srcOrd="1" destOrd="0" presId="urn:microsoft.com/office/officeart/2005/8/layout/orgChart1"/>
    <dgm:cxn modelId="{C6CC737F-8C18-4124-9AD1-3BB6DEAA0161}" type="presParOf" srcId="{8E62BDCD-62B2-4114-9554-9FB6682015E7}" destId="{B49BF8E1-23E6-4DB3-B520-429166042D50}" srcOrd="1" destOrd="0" presId="urn:microsoft.com/office/officeart/2005/8/layout/orgChart1"/>
    <dgm:cxn modelId="{8D396B5E-9123-4671-A220-7F16179241FB}" type="presParOf" srcId="{B49BF8E1-23E6-4DB3-B520-429166042D50}" destId="{BF45DFCF-D293-46B9-AC6F-16F8B3266D90}" srcOrd="0" destOrd="0" presId="urn:microsoft.com/office/officeart/2005/8/layout/orgChart1"/>
    <dgm:cxn modelId="{B293A90D-A4A2-4A98-93F6-84DD9C8F8F2E}" type="presParOf" srcId="{B49BF8E1-23E6-4DB3-B520-429166042D50}" destId="{98675FC7-90EF-4C26-B3E0-E0F8B181218C}" srcOrd="1" destOrd="0" presId="urn:microsoft.com/office/officeart/2005/8/layout/orgChart1"/>
    <dgm:cxn modelId="{4C738EBC-C5C2-4A48-BE4C-74C0389F9432}" type="presParOf" srcId="{98675FC7-90EF-4C26-B3E0-E0F8B181218C}" destId="{72322AE3-51FE-41CA-AA3C-1872C7135447}" srcOrd="0" destOrd="0" presId="urn:microsoft.com/office/officeart/2005/8/layout/orgChart1"/>
    <dgm:cxn modelId="{7617B062-31C3-47DF-9C32-A25F879AAA35}" type="presParOf" srcId="{72322AE3-51FE-41CA-AA3C-1872C7135447}" destId="{F8607E88-43EC-4C2D-91FD-1ACE41BE41F8}" srcOrd="0" destOrd="0" presId="urn:microsoft.com/office/officeart/2005/8/layout/orgChart1"/>
    <dgm:cxn modelId="{D693196E-63F2-4988-9DB4-9977F4D42F02}" type="presParOf" srcId="{72322AE3-51FE-41CA-AA3C-1872C7135447}" destId="{8EF02966-7CD8-42DD-9D79-83DD40E5B9C9}" srcOrd="1" destOrd="0" presId="urn:microsoft.com/office/officeart/2005/8/layout/orgChart1"/>
    <dgm:cxn modelId="{DCEE5D4E-A73D-4299-8F4C-1B06B3D5EB81}" type="presParOf" srcId="{98675FC7-90EF-4C26-B3E0-E0F8B181218C}" destId="{5604FEF8-1A30-473E-BB0B-F15A406E6F33}" srcOrd="1" destOrd="0" presId="urn:microsoft.com/office/officeart/2005/8/layout/orgChart1"/>
    <dgm:cxn modelId="{3B72022B-523E-48BB-AD98-A02C907D435D}" type="presParOf" srcId="{98675FC7-90EF-4C26-B3E0-E0F8B181218C}" destId="{3BD80A19-F732-4A8F-B74B-659EAD3CEB52}" srcOrd="2" destOrd="0" presId="urn:microsoft.com/office/officeart/2005/8/layout/orgChart1"/>
    <dgm:cxn modelId="{F42D8F1D-50FD-4178-A41E-2383104FE826}" type="presParOf" srcId="{3BD80A19-F732-4A8F-B74B-659EAD3CEB52}" destId="{6AFBC06E-B57D-4DF4-85C3-DA74C7A5BEE6}" srcOrd="0" destOrd="0" presId="urn:microsoft.com/office/officeart/2005/8/layout/orgChart1"/>
    <dgm:cxn modelId="{C2F2B358-C42A-4881-8124-61EED28C682D}" type="presParOf" srcId="{3BD80A19-F732-4A8F-B74B-659EAD3CEB52}" destId="{FA91A518-E07D-4D55-A9A6-36BE066ADDE3}" srcOrd="1" destOrd="0" presId="urn:microsoft.com/office/officeart/2005/8/layout/orgChart1"/>
    <dgm:cxn modelId="{8843DFD5-E139-4C1B-8F0B-52D8557395F6}" type="presParOf" srcId="{FA91A518-E07D-4D55-A9A6-36BE066ADDE3}" destId="{E60434B5-1457-47A1-9656-580BAC2169F1}" srcOrd="0" destOrd="0" presId="urn:microsoft.com/office/officeart/2005/8/layout/orgChart1"/>
    <dgm:cxn modelId="{A0E8DDD7-9CC3-42F7-906A-B330A2836CBD}" type="presParOf" srcId="{E60434B5-1457-47A1-9656-580BAC2169F1}" destId="{2CA218DD-DAB9-4A94-BB8B-3ECC47775D0A}" srcOrd="0" destOrd="0" presId="urn:microsoft.com/office/officeart/2005/8/layout/orgChart1"/>
    <dgm:cxn modelId="{7F2B962F-45F2-4D8E-A36C-5F34112E3654}" type="presParOf" srcId="{E60434B5-1457-47A1-9656-580BAC2169F1}" destId="{C4C0B164-EB2C-468C-B728-F1350D4ADD06}" srcOrd="1" destOrd="0" presId="urn:microsoft.com/office/officeart/2005/8/layout/orgChart1"/>
    <dgm:cxn modelId="{64748959-85EC-483F-BF74-B53FAE7DED2F}" type="presParOf" srcId="{FA91A518-E07D-4D55-A9A6-36BE066ADDE3}" destId="{DD0D8B38-E349-4886-A8A8-A5B8A3A8070B}" srcOrd="1" destOrd="0" presId="urn:microsoft.com/office/officeart/2005/8/layout/orgChart1"/>
    <dgm:cxn modelId="{30E54400-625D-44E4-B3A8-E79381315F01}" type="presParOf" srcId="{FA91A518-E07D-4D55-A9A6-36BE066ADDE3}" destId="{B6507F89-9E48-4130-8DA3-CB0CC786D008}" srcOrd="2" destOrd="0" presId="urn:microsoft.com/office/officeart/2005/8/layout/orgChart1"/>
    <dgm:cxn modelId="{374804E3-6CAF-4348-8717-E524ABC3BFF0}" type="presParOf" srcId="{B49BF8E1-23E6-4DB3-B520-429166042D50}" destId="{233A8D35-C006-4DB9-B561-7C2039B37403}" srcOrd="2" destOrd="0" presId="urn:microsoft.com/office/officeart/2005/8/layout/orgChart1"/>
    <dgm:cxn modelId="{307D7250-FD14-49A9-B927-D37B109AB232}" type="presParOf" srcId="{B49BF8E1-23E6-4DB3-B520-429166042D50}" destId="{DE840DC8-2F0D-4DA6-B1F6-0F4C8E4C4453}" srcOrd="3" destOrd="0" presId="urn:microsoft.com/office/officeart/2005/8/layout/orgChart1"/>
    <dgm:cxn modelId="{664C0E54-9B0F-4D68-B8AC-0F73F841F8B2}" type="presParOf" srcId="{DE840DC8-2F0D-4DA6-B1F6-0F4C8E4C4453}" destId="{949F2FA6-0F73-4892-8862-2E6D02BAC37A}" srcOrd="0" destOrd="0" presId="urn:microsoft.com/office/officeart/2005/8/layout/orgChart1"/>
    <dgm:cxn modelId="{FA9DE09B-8DE1-4190-ADEC-0FDAB9C8AA9D}" type="presParOf" srcId="{949F2FA6-0F73-4892-8862-2E6D02BAC37A}" destId="{FA6143D8-F4CF-47FD-9696-3DC79D594DB3}" srcOrd="0" destOrd="0" presId="urn:microsoft.com/office/officeart/2005/8/layout/orgChart1"/>
    <dgm:cxn modelId="{0D1F2EB3-ABE7-48D7-A1EB-46A9219B80A1}" type="presParOf" srcId="{949F2FA6-0F73-4892-8862-2E6D02BAC37A}" destId="{3FA80831-8677-4203-B26C-3A39F786A6E3}" srcOrd="1" destOrd="0" presId="urn:microsoft.com/office/officeart/2005/8/layout/orgChart1"/>
    <dgm:cxn modelId="{841EABBF-4ED8-4ACD-A129-93CC84C42E08}" type="presParOf" srcId="{DE840DC8-2F0D-4DA6-B1F6-0F4C8E4C4453}" destId="{57527C23-A6ED-4E99-99FD-0B6E5D76571E}" srcOrd="1" destOrd="0" presId="urn:microsoft.com/office/officeart/2005/8/layout/orgChart1"/>
    <dgm:cxn modelId="{07E11799-3E76-44B6-805A-F41A86885D43}" type="presParOf" srcId="{DE840DC8-2F0D-4DA6-B1F6-0F4C8E4C4453}" destId="{476882F6-ED99-42A4-8291-6DC87464FFE2}" srcOrd="2" destOrd="0" presId="urn:microsoft.com/office/officeart/2005/8/layout/orgChart1"/>
    <dgm:cxn modelId="{0107A5D6-97B8-4D76-AA2F-0EBB49F8087C}" type="presParOf" srcId="{476882F6-ED99-42A4-8291-6DC87464FFE2}" destId="{4783C694-2CA8-4AB7-9C88-0BF9DC665AB7}" srcOrd="0" destOrd="0" presId="urn:microsoft.com/office/officeart/2005/8/layout/orgChart1"/>
    <dgm:cxn modelId="{87E36E1E-0273-451B-8C62-4BB62AA18B5E}" type="presParOf" srcId="{476882F6-ED99-42A4-8291-6DC87464FFE2}" destId="{D96DD017-1816-4339-BF10-C3BFBE06E8A5}" srcOrd="1" destOrd="0" presId="urn:microsoft.com/office/officeart/2005/8/layout/orgChart1"/>
    <dgm:cxn modelId="{94AC58D2-F8F3-49AE-AA68-6C8879C1E084}" type="presParOf" srcId="{D96DD017-1816-4339-BF10-C3BFBE06E8A5}" destId="{C2DE9850-5D8D-43AF-95CD-2B563F757D30}" srcOrd="0" destOrd="0" presId="urn:microsoft.com/office/officeart/2005/8/layout/orgChart1"/>
    <dgm:cxn modelId="{15EA0DAF-9AB7-4137-BA52-070510E308EA}" type="presParOf" srcId="{C2DE9850-5D8D-43AF-95CD-2B563F757D30}" destId="{68CD41D3-2E8D-46B9-8B19-79EF25EE0638}" srcOrd="0" destOrd="0" presId="urn:microsoft.com/office/officeart/2005/8/layout/orgChart1"/>
    <dgm:cxn modelId="{84D0FCE1-6AB2-4207-8329-E81ECD7A9DDB}" type="presParOf" srcId="{C2DE9850-5D8D-43AF-95CD-2B563F757D30}" destId="{36BC165D-2C60-4004-BC8E-72CD5F7E8B5E}" srcOrd="1" destOrd="0" presId="urn:microsoft.com/office/officeart/2005/8/layout/orgChart1"/>
    <dgm:cxn modelId="{8756C004-0659-4327-9BDB-AF354C465560}" type="presParOf" srcId="{D96DD017-1816-4339-BF10-C3BFBE06E8A5}" destId="{92025DB1-2E8F-433D-BF0C-3EEF407A2877}" srcOrd="1" destOrd="0" presId="urn:microsoft.com/office/officeart/2005/8/layout/orgChart1"/>
    <dgm:cxn modelId="{877D3936-CDF4-457A-A206-08031AFFC307}" type="presParOf" srcId="{D96DD017-1816-4339-BF10-C3BFBE06E8A5}" destId="{B5DD5069-9380-41AD-848F-6998863B4393}" srcOrd="2" destOrd="0" presId="urn:microsoft.com/office/officeart/2005/8/layout/orgChart1"/>
    <dgm:cxn modelId="{7729B3EB-411A-4FC6-87D6-F894CB8FFBEC}" type="presParOf" srcId="{B49BF8E1-23E6-4DB3-B520-429166042D50}" destId="{8A6EB62F-0321-4042-A580-39DCD2456915}" srcOrd="4" destOrd="0" presId="urn:microsoft.com/office/officeart/2005/8/layout/orgChart1"/>
    <dgm:cxn modelId="{4C958AD2-E351-4D39-AC5B-8331E9A6AAF1}" type="presParOf" srcId="{B49BF8E1-23E6-4DB3-B520-429166042D50}" destId="{2AF50C74-BF2F-4CA6-AE38-85875608E305}" srcOrd="5" destOrd="0" presId="urn:microsoft.com/office/officeart/2005/8/layout/orgChart1"/>
    <dgm:cxn modelId="{D32983F1-21A3-4EF2-965C-2EDDC633248F}" type="presParOf" srcId="{2AF50C74-BF2F-4CA6-AE38-85875608E305}" destId="{55513BBF-3941-4363-8391-23AD2D24B0A7}" srcOrd="0" destOrd="0" presId="urn:microsoft.com/office/officeart/2005/8/layout/orgChart1"/>
    <dgm:cxn modelId="{BF63CB43-831C-49B3-8D07-586A64EBEA20}" type="presParOf" srcId="{55513BBF-3941-4363-8391-23AD2D24B0A7}" destId="{8ADE8793-C0FC-4E2B-B746-5064653A8F98}" srcOrd="0" destOrd="0" presId="urn:microsoft.com/office/officeart/2005/8/layout/orgChart1"/>
    <dgm:cxn modelId="{BF7A22CF-549C-4CCE-954A-509A7E7DA8F5}" type="presParOf" srcId="{55513BBF-3941-4363-8391-23AD2D24B0A7}" destId="{C8134C4A-D947-4DA5-86C2-47775D00180A}" srcOrd="1" destOrd="0" presId="urn:microsoft.com/office/officeart/2005/8/layout/orgChart1"/>
    <dgm:cxn modelId="{CE13E94A-5275-41E6-BA1B-FA0582C65933}" type="presParOf" srcId="{2AF50C74-BF2F-4CA6-AE38-85875608E305}" destId="{06C3DE58-D40C-4B91-8CAA-4ED8B1C37305}" srcOrd="1" destOrd="0" presId="urn:microsoft.com/office/officeart/2005/8/layout/orgChart1"/>
    <dgm:cxn modelId="{14568740-3C31-47B6-8BC4-57571EED681F}" type="presParOf" srcId="{2AF50C74-BF2F-4CA6-AE38-85875608E305}" destId="{F62820C6-7C18-4226-ACBD-AAABE886064F}" srcOrd="2" destOrd="0" presId="urn:microsoft.com/office/officeart/2005/8/layout/orgChart1"/>
    <dgm:cxn modelId="{A165ADDC-0D18-4EDE-84F3-7069502CB5C2}" type="presParOf" srcId="{F62820C6-7C18-4226-ACBD-AAABE886064F}" destId="{B4A77324-0113-4F99-8AEE-68876F868EDB}" srcOrd="0" destOrd="0" presId="urn:microsoft.com/office/officeart/2005/8/layout/orgChart1"/>
    <dgm:cxn modelId="{D605F74A-3D33-4705-B49B-E505A3FAF6B6}" type="presParOf" srcId="{F62820C6-7C18-4226-ACBD-AAABE886064F}" destId="{46195A7F-1082-4F8A-94DF-5D92AB74BB85}" srcOrd="1" destOrd="0" presId="urn:microsoft.com/office/officeart/2005/8/layout/orgChart1"/>
    <dgm:cxn modelId="{B5C5136F-449A-4CBC-85B0-253E53AA6A2C}" type="presParOf" srcId="{46195A7F-1082-4F8A-94DF-5D92AB74BB85}" destId="{7C367953-FF99-42E6-BCD4-51E381A695CC}" srcOrd="0" destOrd="0" presId="urn:microsoft.com/office/officeart/2005/8/layout/orgChart1"/>
    <dgm:cxn modelId="{8DD573A1-8CF8-4E1E-8E9D-41DF4162F8A8}" type="presParOf" srcId="{7C367953-FF99-42E6-BCD4-51E381A695CC}" destId="{241038FF-4626-4799-ADD6-A6F778ED7623}" srcOrd="0" destOrd="0" presId="urn:microsoft.com/office/officeart/2005/8/layout/orgChart1"/>
    <dgm:cxn modelId="{B624C3D3-E069-4FA0-9C7E-43099CDB006C}" type="presParOf" srcId="{7C367953-FF99-42E6-BCD4-51E381A695CC}" destId="{45AD3136-D2D6-4898-9CE8-170E99DA68A3}" srcOrd="1" destOrd="0" presId="urn:microsoft.com/office/officeart/2005/8/layout/orgChart1"/>
    <dgm:cxn modelId="{1DB83573-7465-4BA2-806C-061EC6EE3610}" type="presParOf" srcId="{46195A7F-1082-4F8A-94DF-5D92AB74BB85}" destId="{2B636E5E-CF97-4807-9F3B-5302F99DF6B3}" srcOrd="1" destOrd="0" presId="urn:microsoft.com/office/officeart/2005/8/layout/orgChart1"/>
    <dgm:cxn modelId="{97BD0C1E-1BE8-49F7-9028-8CB098723DB5}" type="presParOf" srcId="{46195A7F-1082-4F8A-94DF-5D92AB74BB85}" destId="{784F37AB-6D56-4356-899A-7627F42C04D6}" srcOrd="2" destOrd="0" presId="urn:microsoft.com/office/officeart/2005/8/layout/orgChart1"/>
    <dgm:cxn modelId="{46CC2CB1-689B-4D93-B05E-8EA3B7EFCC60}" type="presParOf" srcId="{8E62BDCD-62B2-4114-9554-9FB6682015E7}" destId="{89DE0FCC-ACAA-4E52-8E96-32E72BB72F4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A77324-0113-4F99-8AEE-68876F868EDB}">
      <dsp:nvSpPr>
        <dsp:cNvPr id="0" name=""/>
        <dsp:cNvSpPr/>
      </dsp:nvSpPr>
      <dsp:spPr>
        <a:xfrm>
          <a:off x="4331548" y="1365749"/>
          <a:ext cx="118491" cy="519105"/>
        </a:xfrm>
        <a:custGeom>
          <a:avLst/>
          <a:gdLst/>
          <a:ahLst/>
          <a:cxnLst/>
          <a:rect l="0" t="0" r="0" b="0"/>
          <a:pathLst>
            <a:path>
              <a:moveTo>
                <a:pt x="118491" y="0"/>
              </a:moveTo>
              <a:lnTo>
                <a:pt x="118491" y="519105"/>
              </a:lnTo>
              <a:lnTo>
                <a:pt x="0" y="519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6EB62F-0321-4042-A580-39DCD2456915}">
      <dsp:nvSpPr>
        <dsp:cNvPr id="0" name=""/>
        <dsp:cNvSpPr/>
      </dsp:nvSpPr>
      <dsp:spPr>
        <a:xfrm>
          <a:off x="3084568" y="564522"/>
          <a:ext cx="1365472" cy="2369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91"/>
              </a:lnTo>
              <a:lnTo>
                <a:pt x="1365472" y="118491"/>
              </a:lnTo>
              <a:lnTo>
                <a:pt x="1365472" y="2369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83C694-2CA8-4AB7-9C88-0BF9DC665AB7}">
      <dsp:nvSpPr>
        <dsp:cNvPr id="0" name=""/>
        <dsp:cNvSpPr/>
      </dsp:nvSpPr>
      <dsp:spPr>
        <a:xfrm>
          <a:off x="2966076" y="1365749"/>
          <a:ext cx="118491" cy="519105"/>
        </a:xfrm>
        <a:custGeom>
          <a:avLst/>
          <a:gdLst/>
          <a:ahLst/>
          <a:cxnLst/>
          <a:rect l="0" t="0" r="0" b="0"/>
          <a:pathLst>
            <a:path>
              <a:moveTo>
                <a:pt x="118491" y="0"/>
              </a:moveTo>
              <a:lnTo>
                <a:pt x="118491" y="519105"/>
              </a:lnTo>
              <a:lnTo>
                <a:pt x="0" y="519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3A8D35-C006-4DB9-B561-7C2039B37403}">
      <dsp:nvSpPr>
        <dsp:cNvPr id="0" name=""/>
        <dsp:cNvSpPr/>
      </dsp:nvSpPr>
      <dsp:spPr>
        <a:xfrm>
          <a:off x="3038848" y="564522"/>
          <a:ext cx="91440" cy="2369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69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FBC06E-B57D-4DF4-85C3-DA74C7A5BEE6}">
      <dsp:nvSpPr>
        <dsp:cNvPr id="0" name=""/>
        <dsp:cNvSpPr/>
      </dsp:nvSpPr>
      <dsp:spPr>
        <a:xfrm>
          <a:off x="1600604" y="1365749"/>
          <a:ext cx="118491" cy="519105"/>
        </a:xfrm>
        <a:custGeom>
          <a:avLst/>
          <a:gdLst/>
          <a:ahLst/>
          <a:cxnLst/>
          <a:rect l="0" t="0" r="0" b="0"/>
          <a:pathLst>
            <a:path>
              <a:moveTo>
                <a:pt x="118491" y="0"/>
              </a:moveTo>
              <a:lnTo>
                <a:pt x="118491" y="519105"/>
              </a:lnTo>
              <a:lnTo>
                <a:pt x="0" y="519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45DFCF-D293-46B9-AC6F-16F8B3266D90}">
      <dsp:nvSpPr>
        <dsp:cNvPr id="0" name=""/>
        <dsp:cNvSpPr/>
      </dsp:nvSpPr>
      <dsp:spPr>
        <a:xfrm>
          <a:off x="1719095" y="564522"/>
          <a:ext cx="1365472" cy="236982"/>
        </a:xfrm>
        <a:custGeom>
          <a:avLst/>
          <a:gdLst/>
          <a:ahLst/>
          <a:cxnLst/>
          <a:rect l="0" t="0" r="0" b="0"/>
          <a:pathLst>
            <a:path>
              <a:moveTo>
                <a:pt x="1365472" y="0"/>
              </a:moveTo>
              <a:lnTo>
                <a:pt x="1365472" y="118491"/>
              </a:lnTo>
              <a:lnTo>
                <a:pt x="0" y="118491"/>
              </a:lnTo>
              <a:lnTo>
                <a:pt x="0" y="2369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6705B8-0B18-4ED1-B7B0-E6E562C65F3F}">
      <dsp:nvSpPr>
        <dsp:cNvPr id="0" name=""/>
        <dsp:cNvSpPr/>
      </dsp:nvSpPr>
      <dsp:spPr>
        <a:xfrm>
          <a:off x="2520323" y="277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Lucida Calligraphy"/>
            </a:rPr>
            <a:t>Key Players in the Budget Process</a:t>
          </a:r>
          <a:endParaRPr lang="en-US" sz="1100" kern="1200" smtClean="0"/>
        </a:p>
      </dsp:txBody>
      <dsp:txXfrm>
        <a:off x="2520323" y="277"/>
        <a:ext cx="1128489" cy="564244"/>
      </dsp:txXfrm>
    </dsp:sp>
    <dsp:sp modelId="{F8607E88-43EC-4C2D-91FD-1ACE41BE41F8}">
      <dsp:nvSpPr>
        <dsp:cNvPr id="0" name=""/>
        <dsp:cNvSpPr/>
      </dsp:nvSpPr>
      <dsp:spPr>
        <a:xfrm>
          <a:off x="1154851" y="801505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l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Times New Roman"/>
            </a:rPr>
            <a:t>-</a:t>
          </a:r>
          <a:endParaRPr lang="en-US" sz="1100" kern="1200" smtClean="0"/>
        </a:p>
      </dsp:txBody>
      <dsp:txXfrm>
        <a:off x="1154851" y="801505"/>
        <a:ext cx="1128489" cy="564244"/>
      </dsp:txXfrm>
    </dsp:sp>
    <dsp:sp modelId="{2CA218DD-DAB9-4A94-BB8B-3ECC47775D0A}">
      <dsp:nvSpPr>
        <dsp:cNvPr id="0" name=""/>
        <dsp:cNvSpPr/>
      </dsp:nvSpPr>
      <dsp:spPr>
        <a:xfrm>
          <a:off x="472115" y="1602732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l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Times New Roman"/>
            </a:rPr>
            <a:t>-</a:t>
          </a:r>
          <a:endParaRPr lang="en-US" sz="1100" kern="1200" smtClean="0"/>
        </a:p>
      </dsp:txBody>
      <dsp:txXfrm>
        <a:off x="472115" y="1602732"/>
        <a:ext cx="1128489" cy="564244"/>
      </dsp:txXfrm>
    </dsp:sp>
    <dsp:sp modelId="{FA6143D8-F4CF-47FD-9696-3DC79D594DB3}">
      <dsp:nvSpPr>
        <dsp:cNvPr id="0" name=""/>
        <dsp:cNvSpPr/>
      </dsp:nvSpPr>
      <dsp:spPr>
        <a:xfrm>
          <a:off x="2520323" y="801505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l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Times New Roman"/>
            </a:rPr>
            <a:t>-</a:t>
          </a:r>
          <a:endParaRPr lang="en-US" sz="1100" kern="1200" smtClean="0"/>
        </a:p>
      </dsp:txBody>
      <dsp:txXfrm>
        <a:off x="2520323" y="801505"/>
        <a:ext cx="1128489" cy="564244"/>
      </dsp:txXfrm>
    </dsp:sp>
    <dsp:sp modelId="{68CD41D3-2E8D-46B9-8B19-79EF25EE0638}">
      <dsp:nvSpPr>
        <dsp:cNvPr id="0" name=""/>
        <dsp:cNvSpPr/>
      </dsp:nvSpPr>
      <dsp:spPr>
        <a:xfrm>
          <a:off x="1837587" y="1602732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l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Times New Roman"/>
            </a:rPr>
            <a:t>-</a:t>
          </a:r>
          <a:endParaRPr lang="en-US" sz="1100" kern="1200" smtClean="0"/>
        </a:p>
      </dsp:txBody>
      <dsp:txXfrm>
        <a:off x="1837587" y="1602732"/>
        <a:ext cx="1128489" cy="564244"/>
      </dsp:txXfrm>
    </dsp:sp>
    <dsp:sp modelId="{8ADE8793-C0FC-4E2B-B746-5064653A8F98}">
      <dsp:nvSpPr>
        <dsp:cNvPr id="0" name=""/>
        <dsp:cNvSpPr/>
      </dsp:nvSpPr>
      <dsp:spPr>
        <a:xfrm>
          <a:off x="3885795" y="801505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l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Times New Roman"/>
            </a:rPr>
            <a:t>-</a:t>
          </a:r>
          <a:endParaRPr lang="en-US" sz="1100" kern="1200" smtClean="0"/>
        </a:p>
      </dsp:txBody>
      <dsp:txXfrm>
        <a:off x="3885795" y="801505"/>
        <a:ext cx="1128489" cy="564244"/>
      </dsp:txXfrm>
    </dsp:sp>
    <dsp:sp modelId="{241038FF-4626-4799-ADD6-A6F778ED7623}">
      <dsp:nvSpPr>
        <dsp:cNvPr id="0" name=""/>
        <dsp:cNvSpPr/>
      </dsp:nvSpPr>
      <dsp:spPr>
        <a:xfrm>
          <a:off x="3203059" y="1602732"/>
          <a:ext cx="1128489" cy="56424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l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0" i="0" u="none" strike="noStrike" kern="1200" baseline="0" smtClean="0">
              <a:latin typeface="Times New Roman"/>
            </a:rPr>
            <a:t>-</a:t>
          </a:r>
          <a:endParaRPr lang="en-US" sz="1100" kern="1200" smtClean="0"/>
        </a:p>
      </dsp:txBody>
      <dsp:txXfrm>
        <a:off x="3203059" y="1602732"/>
        <a:ext cx="1128489" cy="5642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4E8B-64E4-454C-ABE2-CEC99E0F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414</Words>
  <Characters>7257</Characters>
  <Application>Microsoft Office Word</Application>
  <DocSecurity>0</DocSecurity>
  <Lines>60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One:  What is Economics</vt:lpstr>
    </vt:vector>
  </TitlesOfParts>
  <Company>Tamaqua School District</Company>
  <LinksUpToDate>false</LinksUpToDate>
  <CharactersWithSpaces>7656</CharactersWithSpaces>
  <SharedDoc>false</SharedDoc>
  <HLinks>
    <vt:vector size="6" baseType="variant">
      <vt:variant>
        <vt:i4>3211374</vt:i4>
      </vt:variant>
      <vt:variant>
        <vt:i4>-1</vt:i4>
      </vt:variant>
      <vt:variant>
        <vt:i4>1030</vt:i4>
      </vt:variant>
      <vt:variant>
        <vt:i4>1</vt:i4>
      </vt:variant>
      <vt:variant>
        <vt:lpwstr>http://www.doleta.gov/budget/images/bpphase.gif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One:  What is Economics</dc:title>
  <dc:subject/>
  <dc:creator>pcunningham</dc:creator>
  <cp:keywords/>
  <dc:description/>
  <cp:lastModifiedBy>tscunningham</cp:lastModifiedBy>
  <cp:revision>5</cp:revision>
  <cp:lastPrinted>2014-04-15T12:46:00Z</cp:lastPrinted>
  <dcterms:created xsi:type="dcterms:W3CDTF">2010-03-11T19:30:00Z</dcterms:created>
  <dcterms:modified xsi:type="dcterms:W3CDTF">2014-04-15T12:46:00Z</dcterms:modified>
</cp:coreProperties>
</file>